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16" w:lineRule="exact"/>
        <w:rPr/>
      </w:pPr>
      <w:r/>
    </w:p>
    <w:p>
      <w:pPr>
        <w:sectPr>
          <w:footerReference w:type="default" r:id="rId1"/>
          <w:pgSz w:w="11920" w:h="16840"/>
          <w:pgMar w:top="1431" w:right="1284" w:bottom="1424" w:left="1620" w:header="0" w:footer="1135" w:gutter="0"/>
          <w:cols w:equalWidth="0" w:num="1">
            <w:col w:w="9016" w:space="0"/>
          </w:cols>
        </w:sectPr>
        <w:rPr/>
      </w:pPr>
    </w:p>
    <w:p>
      <w:pPr>
        <w:ind w:left="148"/>
        <w:spacing w:before="254" w:line="208" w:lineRule="auto"/>
        <w:rPr>
          <w:rFonts w:ascii="SimSun" w:hAnsi="SimSun" w:eastAsia="SimSun" w:cs="SimSun"/>
          <w:sz w:val="129"/>
          <w:szCs w:val="129"/>
        </w:rPr>
      </w:pPr>
      <w:r>
        <w:rPr>
          <w:rFonts w:ascii="SimSun" w:hAnsi="SimSun" w:eastAsia="SimSun" w:cs="SimSun"/>
          <w:sz w:val="129"/>
          <w:szCs w:val="129"/>
          <w:b/>
          <w:bCs/>
          <w:color w:val="F32000"/>
          <w:spacing w:val="-57"/>
          <w:w w:val="49"/>
        </w:rPr>
        <w:t>广东省社会科学界联合会</w:t>
      </w:r>
    </w:p>
    <w:p>
      <w:pPr>
        <w:ind w:left="150"/>
        <w:spacing w:before="3" w:line="184" w:lineRule="auto"/>
        <w:rPr>
          <w:rFonts w:ascii="SimSun" w:hAnsi="SimSun" w:eastAsia="SimSun" w:cs="SimSun"/>
          <w:sz w:val="129"/>
          <w:szCs w:val="129"/>
        </w:rPr>
      </w:pPr>
      <w:r>
        <w:rPr>
          <w:rFonts w:ascii="SimSun" w:hAnsi="SimSun" w:eastAsia="SimSun" w:cs="SimSun"/>
          <w:sz w:val="129"/>
          <w:szCs w:val="129"/>
          <w:b/>
          <w:bCs/>
          <w:color w:val="F32000"/>
          <w:spacing w:val="-95"/>
          <w:w w:val="63"/>
        </w:rPr>
        <w:t>广东省国防教育学会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34" w:lineRule="auto"/>
        <w:rPr>
          <w:rFonts w:ascii="Arial"/>
          <w:sz w:val="21"/>
        </w:rPr>
      </w:pPr>
      <w:r/>
    </w:p>
    <w:p>
      <w:pPr>
        <w:spacing w:line="335" w:lineRule="auto"/>
        <w:rPr>
          <w:rFonts w:ascii="Arial"/>
          <w:sz w:val="21"/>
        </w:rPr>
      </w:pPr>
      <w:r/>
    </w:p>
    <w:p>
      <w:pPr>
        <w:spacing w:before="419" w:line="219" w:lineRule="auto"/>
        <w:rPr>
          <w:rFonts w:ascii="SimSun" w:hAnsi="SimSun" w:eastAsia="SimSun" w:cs="SimSun"/>
          <w:sz w:val="129"/>
          <w:szCs w:val="129"/>
        </w:rPr>
      </w:pPr>
      <w:r>
        <w:rPr>
          <w:rFonts w:ascii="SimSun" w:hAnsi="SimSun" w:eastAsia="SimSun" w:cs="SimSun"/>
          <w:sz w:val="129"/>
          <w:szCs w:val="129"/>
          <w:b/>
          <w:bCs/>
          <w:color w:val="EB3916"/>
          <w:spacing w:val="-64"/>
          <w:w w:val="61"/>
        </w:rPr>
        <w:t>文件</w:t>
      </w:r>
    </w:p>
    <w:p>
      <w:pPr>
        <w:sectPr>
          <w:type w:val="continuous"/>
          <w:pgSz w:w="11920" w:h="16840"/>
          <w:pgMar w:top="1431" w:right="1284" w:bottom="1424" w:left="1620" w:header="0" w:footer="1135" w:gutter="0"/>
          <w:cols w:equalWidth="0" w:num="2">
            <w:col w:w="7031" w:space="100"/>
            <w:col w:w="1886" w:space="0"/>
          </w:cols>
        </w:sectPr>
        <w:rPr/>
      </w:pP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2869"/>
        <w:spacing w:before="111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3"/>
        </w:rPr>
        <w:t>粤社科联通〔2023〕8号</w:t>
      </w:r>
    </w:p>
    <w:p>
      <w:pPr>
        <w:spacing w:before="199" w:line="60" w:lineRule="exact"/>
        <w:textAlignment w:val="center"/>
        <w:rPr/>
      </w:pPr>
      <w:r>
        <w:drawing>
          <wp:inline distT="0" distB="0" distL="0" distR="0">
            <wp:extent cx="5600678" cy="3806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00678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166"/>
        <w:spacing w:before="146" w:line="784" w:lineRule="exact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"/>
          <w:position w:val="24"/>
        </w:rPr>
        <w:t>关于申报2023年度广东省国防教育</w:t>
      </w:r>
    </w:p>
    <w:p>
      <w:pPr>
        <w:ind w:left="3476"/>
        <w:spacing w:before="2" w:line="220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8"/>
        </w:rPr>
        <w:t>课题的通知</w:t>
      </w:r>
    </w:p>
    <w:p>
      <w:pPr>
        <w:spacing w:line="332" w:lineRule="auto"/>
        <w:rPr>
          <w:rFonts w:ascii="Arial"/>
          <w:sz w:val="21"/>
        </w:rPr>
      </w:pPr>
      <w:r/>
    </w:p>
    <w:p>
      <w:pPr>
        <w:ind w:left="139"/>
        <w:spacing w:before="110" w:line="22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3"/>
        </w:rPr>
        <w:t>各有关单位及科研管理部门：</w:t>
      </w:r>
    </w:p>
    <w:p>
      <w:pPr>
        <w:ind w:left="139" w:right="90" w:firstLine="680"/>
        <w:spacing w:before="175" w:line="315" w:lineRule="auto"/>
        <w:jc w:val="both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6"/>
        </w:rPr>
        <w:t>为贯彻落实《中共中央国务院中央军委关于加强和改进新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8"/>
        </w:rPr>
        <w:t>时代全民国防教育工作的意见》部署要求，培养和凝聚一批从事</w:t>
      </w:r>
      <w:r>
        <w:rPr>
          <w:rFonts w:ascii="FangSong" w:hAnsi="FangSong" w:eastAsia="FangSong" w:cs="FangSong"/>
          <w:sz w:val="34"/>
          <w:szCs w:val="34"/>
          <w:spacing w:val="9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7"/>
        </w:rPr>
        <w:t>国防教育研究的高端人才，服务于我省国防和军队建设</w:t>
      </w:r>
      <w:r>
        <w:rPr>
          <w:rFonts w:ascii="FangSong" w:hAnsi="FangSong" w:eastAsia="FangSong" w:cs="FangSong"/>
          <w:sz w:val="34"/>
          <w:szCs w:val="34"/>
          <w:spacing w:val="-28"/>
        </w:rPr>
        <w:t>需要，广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"/>
        </w:rPr>
        <w:t>东省社会科学界联合会和广东省国防教育学会决定联</w:t>
      </w:r>
      <w:r>
        <w:rPr>
          <w:rFonts w:ascii="FangSong" w:hAnsi="FangSong" w:eastAsia="FangSong" w:cs="FangSong"/>
          <w:sz w:val="34"/>
          <w:szCs w:val="34"/>
          <w:spacing w:val="-3"/>
        </w:rPr>
        <w:t>合开展</w:t>
      </w:r>
    </w:p>
    <w:p>
      <w:pPr>
        <w:ind w:left="139"/>
        <w:spacing w:before="1" w:line="188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8"/>
        </w:rPr>
        <w:t>2023年度广东省国防教育课题研究，有关事项通</w:t>
      </w:r>
      <w:r>
        <w:rPr>
          <w:rFonts w:ascii="FangSong" w:hAnsi="FangSong" w:eastAsia="FangSong" w:cs="FangSong"/>
          <w:sz w:val="34"/>
          <w:szCs w:val="34"/>
          <w:spacing w:val="-19"/>
        </w:rPr>
        <w:t>知如下：</w:t>
      </w:r>
    </w:p>
    <w:p>
      <w:pPr>
        <w:sectPr>
          <w:type w:val="continuous"/>
          <w:pgSz w:w="11920" w:h="16840"/>
          <w:pgMar w:top="1431" w:right="1284" w:bottom="1424" w:left="1620" w:header="0" w:footer="1135" w:gutter="0"/>
          <w:cols w:equalWidth="0" w:num="1">
            <w:col w:w="9016" w:space="0"/>
          </w:cols>
        </w:sectPr>
        <w:rPr/>
      </w:pP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656"/>
        <w:spacing w:before="101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2"/>
        </w:rPr>
        <w:t>一</w:t>
      </w:r>
      <w:r>
        <w:rPr>
          <w:rFonts w:ascii="SimHei" w:hAnsi="SimHei" w:eastAsia="SimHei" w:cs="SimHei"/>
          <w:sz w:val="31"/>
          <w:szCs w:val="31"/>
          <w:spacing w:val="-88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2"/>
        </w:rPr>
        <w:t>、课题类别与设置</w:t>
      </w:r>
    </w:p>
    <w:p>
      <w:pPr>
        <w:ind w:left="31" w:right="128" w:firstLine="620"/>
        <w:spacing w:before="191" w:line="358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2023年度广东省国防教育课题按照高等院</w:t>
      </w:r>
      <w:r>
        <w:rPr>
          <w:rFonts w:ascii="FangSong" w:hAnsi="FangSong" w:eastAsia="FangSong" w:cs="FangSong"/>
          <w:sz w:val="31"/>
          <w:szCs w:val="31"/>
          <w:spacing w:val="8"/>
        </w:rPr>
        <w:t>校、职业院校(含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技工院校、中职院校等)和基础教育3个组别组织申报，拟立项</w:t>
      </w:r>
    </w:p>
    <w:p>
      <w:pPr>
        <w:ind w:left="31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50个，研究周期均为2年。</w:t>
      </w:r>
    </w:p>
    <w:p>
      <w:pPr>
        <w:ind w:left="656"/>
        <w:spacing w:before="214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8"/>
        </w:rPr>
        <w:t>二、</w:t>
      </w:r>
      <w:r>
        <w:rPr>
          <w:rFonts w:ascii="SimHei" w:hAnsi="SimHei" w:eastAsia="SimHei" w:cs="SimHei"/>
          <w:sz w:val="31"/>
          <w:szCs w:val="31"/>
          <w:spacing w:val="-38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8"/>
        </w:rPr>
        <w:t>申报范围和条件</w:t>
      </w:r>
    </w:p>
    <w:p>
      <w:pPr>
        <w:ind w:left="811"/>
        <w:spacing w:before="186" w:line="58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  <w:position w:val="20"/>
        </w:rPr>
        <w:t>(一)申报主要面向会员单位，其中会长单位可推荐3项，</w:t>
      </w:r>
    </w:p>
    <w:p>
      <w:pPr>
        <w:ind w:left="31"/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理事单位可推荐2项，</w:t>
      </w:r>
      <w:r>
        <w:rPr>
          <w:rFonts w:ascii="FangSong" w:hAnsi="FangSong" w:eastAsia="FangSong" w:cs="FangSong"/>
          <w:sz w:val="31"/>
          <w:szCs w:val="31"/>
          <w:spacing w:val="1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一般会员单位推荐1项</w:t>
      </w:r>
    </w:p>
    <w:p>
      <w:pPr>
        <w:ind w:left="31" w:right="108" w:firstLine="780"/>
        <w:spacing w:before="205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(二)本年度课题采用单位推荐与个人申报的形式进行。</w:t>
      </w:r>
      <w:r>
        <w:rPr>
          <w:rFonts w:ascii="FangSong" w:hAnsi="FangSong" w:eastAsia="FangSong" w:cs="FangSong"/>
          <w:sz w:val="31"/>
          <w:szCs w:val="31"/>
          <w:spacing w:val="9"/>
        </w:rPr>
        <w:t>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科院校和高职院校由本单位科研管理部门和军事教研室共同负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责审核推荐，每个高校根据会员级别最多不超过3项；基础教育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学校经上级行政主管单位遴选后推荐，每个地级</w:t>
      </w:r>
      <w:r>
        <w:rPr>
          <w:rFonts w:ascii="FangSong" w:hAnsi="FangSong" w:eastAsia="FangSong" w:cs="FangSong"/>
          <w:sz w:val="31"/>
          <w:szCs w:val="31"/>
          <w:spacing w:val="2"/>
        </w:rPr>
        <w:t>市教育局推荐不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超过6项，课题推荐应当优先考虑国防教育示范学校、特色学校</w:t>
      </w:r>
    </w:p>
    <w:p>
      <w:pPr>
        <w:ind w:left="31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和青少年军校；其他国防教育研究机构限推荐1项。</w:t>
      </w:r>
    </w:p>
    <w:p>
      <w:pPr>
        <w:ind w:left="31" w:right="124" w:firstLine="780"/>
        <w:spacing w:before="21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(三)课题负责人员要求实际从事国防教育教学科研或相关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管理工作，其中高校除军事课教研人员外，其他人员必须是国防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教育工作业务相关的实际负责人员；基础教育要求是设有青少年</w:t>
      </w:r>
    </w:p>
    <w:p>
      <w:pPr>
        <w:ind w:left="31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军校的主管领导或国防和军事特色班级和学生社</w:t>
      </w:r>
      <w:r>
        <w:rPr>
          <w:rFonts w:ascii="FangSong" w:hAnsi="FangSong" w:eastAsia="FangSong" w:cs="FangSong"/>
          <w:sz w:val="31"/>
          <w:szCs w:val="31"/>
          <w:spacing w:val="4"/>
        </w:rPr>
        <w:t>团负责人。</w:t>
      </w:r>
    </w:p>
    <w:p>
      <w:pPr>
        <w:ind w:left="656"/>
        <w:spacing w:before="265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6"/>
        </w:rPr>
        <w:t>三</w:t>
      </w:r>
      <w:r>
        <w:rPr>
          <w:rFonts w:ascii="SimHei" w:hAnsi="SimHei" w:eastAsia="SimHei" w:cs="SimHei"/>
          <w:sz w:val="31"/>
          <w:szCs w:val="31"/>
          <w:spacing w:val="-54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6"/>
        </w:rPr>
        <w:t>、项目选题和要求</w:t>
      </w:r>
    </w:p>
    <w:p>
      <w:pPr>
        <w:ind w:left="31" w:right="146" w:firstLine="620"/>
        <w:spacing w:before="217" w:line="353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选题可从“2023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年度国防教育课题指南”选择一项进行研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究，也可结合我省全民国防教育工作实际，根据自己的研究专长</w:t>
      </w:r>
    </w:p>
    <w:p>
      <w:pPr>
        <w:ind w:left="31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和兴趣自拟题目。</w:t>
      </w:r>
    </w:p>
    <w:p>
      <w:pPr>
        <w:sectPr>
          <w:footerReference w:type="default" r:id="rId3"/>
          <w:pgSz w:w="11920" w:h="16840"/>
          <w:pgMar w:top="1431" w:right="1202" w:bottom="1477" w:left="1788" w:header="0" w:footer="1169" w:gutter="0"/>
        </w:sectPr>
        <w:rPr/>
      </w:pP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676"/>
        <w:spacing w:before="98" w:line="221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3"/>
        </w:rPr>
        <w:t>四、</w:t>
      </w:r>
      <w:r>
        <w:rPr>
          <w:rFonts w:ascii="SimHei" w:hAnsi="SimHei" w:eastAsia="SimHei" w:cs="SimHei"/>
          <w:sz w:val="30"/>
          <w:szCs w:val="30"/>
          <w:spacing w:val="-59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3"/>
        </w:rPr>
        <w:t>课题立项与鉴定</w:t>
      </w:r>
    </w:p>
    <w:p>
      <w:pPr>
        <w:ind w:left="852"/>
        <w:spacing w:before="184" w:line="588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8"/>
          <w:position w:val="21"/>
        </w:rPr>
        <w:t>(一)课题立项一般经过资格审查、初评、复评、公示、主</w:t>
      </w:r>
    </w:p>
    <w:p>
      <w:pPr>
        <w:ind w:left="31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</w:rPr>
        <w:t>办单位审批五个环节。</w:t>
      </w:r>
    </w:p>
    <w:p>
      <w:pPr>
        <w:ind w:left="31" w:right="65" w:firstLine="820"/>
        <w:spacing w:before="232" w:line="36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8"/>
        </w:rPr>
        <w:t>(二)有未完成结题的或经鉴定不合格的课题组负责人，纳</w:t>
      </w:r>
      <w:r>
        <w:rPr>
          <w:rFonts w:ascii="FangSong" w:hAnsi="FangSong" w:eastAsia="FangSong" w:cs="FangSong"/>
          <w:sz w:val="30"/>
          <w:szCs w:val="30"/>
          <w:spacing w:val="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2"/>
        </w:rPr>
        <w:t>入学术诚信异常目录的课题组成员，会费拖欠单位及其个人均不</w:t>
      </w:r>
    </w:p>
    <w:p>
      <w:pPr>
        <w:ind w:left="31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能申报。</w:t>
      </w:r>
    </w:p>
    <w:p>
      <w:pPr>
        <w:ind w:left="852"/>
        <w:spacing w:before="229" w:line="222" w:lineRule="auto"/>
        <w:rPr>
          <w:rFonts w:ascii="FangSong" w:hAnsi="FangSong" w:eastAsia="FangSong" w:cs="FangSong"/>
          <w:sz w:val="30"/>
          <w:szCs w:val="30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3322349</wp:posOffset>
            </wp:positionH>
            <wp:positionV relativeFrom="paragraph">
              <wp:posOffset>-368003</wp:posOffset>
            </wp:positionV>
            <wp:extent cx="1530340" cy="1549473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0340" cy="1549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0"/>
          <w:szCs w:val="30"/>
          <w:spacing w:val="19"/>
        </w:rPr>
        <w:t>(三)立项课题原则上不得延期结项，未经批准延期的按撤</w:t>
      </w:r>
    </w:p>
    <w:p>
      <w:pPr>
        <w:ind w:left="31"/>
        <w:spacing w:before="228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5"/>
        </w:rPr>
        <w:t>项处理并列入违反学术诚信行为名单。</w:t>
      </w:r>
    </w:p>
    <w:p>
      <w:pPr>
        <w:ind w:left="676"/>
        <w:spacing w:before="252" w:line="222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3"/>
        </w:rPr>
        <w:t>五、</w:t>
      </w:r>
      <w:r>
        <w:rPr>
          <w:rFonts w:ascii="SimHei" w:hAnsi="SimHei" w:eastAsia="SimHei" w:cs="SimHei"/>
          <w:sz w:val="30"/>
          <w:szCs w:val="30"/>
          <w:spacing w:val="-44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3"/>
        </w:rPr>
        <w:t>项目经费与形式</w:t>
      </w:r>
    </w:p>
    <w:p>
      <w:pPr>
        <w:ind w:left="31" w:right="79" w:firstLine="640"/>
        <w:spacing w:before="241" w:line="358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</w:rPr>
        <w:t>立项课题经审核认定确实有研究价值，对地区、学校、班级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和学生社团国防教育工作有重要作用的纳入资助范围，</w:t>
      </w:r>
      <w:r>
        <w:rPr>
          <w:rFonts w:ascii="FangSong" w:hAnsi="FangSong" w:eastAsia="FangSong" w:cs="FangSong"/>
          <w:sz w:val="30"/>
          <w:szCs w:val="30"/>
          <w:spacing w:val="13"/>
        </w:rPr>
        <w:t>资助标准</w:t>
      </w:r>
    </w:p>
    <w:p>
      <w:pPr>
        <w:ind w:left="31"/>
        <w:spacing w:before="2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4"/>
        </w:rPr>
        <w:t>为重点项目2万元，</w:t>
      </w:r>
      <w:r>
        <w:rPr>
          <w:rFonts w:ascii="FangSong" w:hAnsi="FangSong" w:eastAsia="FangSong" w:cs="FangSong"/>
          <w:sz w:val="30"/>
          <w:szCs w:val="30"/>
          <w:spacing w:val="13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一般项目1万元。</w:t>
      </w:r>
    </w:p>
    <w:p>
      <w:pPr>
        <w:ind w:left="672"/>
        <w:spacing w:before="210" w:line="576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9"/>
          <w:position w:val="20"/>
        </w:rPr>
        <w:t>合作共建课题研究经费标准为4万元，由申报单位及课题组</w:t>
      </w:r>
    </w:p>
    <w:p>
      <w:pPr>
        <w:ind w:left="31"/>
        <w:spacing w:before="1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负责。</w:t>
      </w:r>
    </w:p>
    <w:p>
      <w:pPr>
        <w:ind w:left="676"/>
        <w:spacing w:before="240" w:line="221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1"/>
        </w:rPr>
        <w:t>六、</w:t>
      </w:r>
      <w:r>
        <w:rPr>
          <w:rFonts w:ascii="SimHei" w:hAnsi="SimHei" w:eastAsia="SimHei" w:cs="SimHei"/>
          <w:sz w:val="30"/>
          <w:szCs w:val="30"/>
          <w:spacing w:val="-19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1"/>
        </w:rPr>
        <w:t>申报办法和程序</w:t>
      </w:r>
    </w:p>
    <w:p>
      <w:pPr>
        <w:ind w:left="31" w:right="75" w:firstLine="640"/>
        <w:spacing w:before="232" w:line="357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8"/>
        </w:rPr>
        <w:t>提交课题申报材料。课题组负责人须于2023年3月30日前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将立项申请书与课题设计论证活页电子版</w:t>
      </w:r>
      <w:r>
        <w:rPr>
          <w:rFonts w:ascii="FangSong" w:hAnsi="FangSong" w:eastAsia="FangSong" w:cs="FangSong"/>
          <w:sz w:val="30"/>
          <w:szCs w:val="30"/>
          <w:spacing w:val="-5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(</w:t>
      </w:r>
      <w:r>
        <w:rPr>
          <w:rFonts w:ascii="FangSong" w:hAnsi="FangSong" w:eastAsia="FangSong" w:cs="FangSong"/>
          <w:sz w:val="30"/>
          <w:szCs w:val="30"/>
        </w:rPr>
        <w:t>word</w:t>
      </w:r>
      <w:r>
        <w:rPr>
          <w:rFonts w:ascii="FangSong" w:hAnsi="FangSong" w:eastAsia="FangSong" w:cs="FangSong"/>
          <w:sz w:val="30"/>
          <w:szCs w:val="30"/>
          <w:spacing w:val="12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6"/>
        </w:rPr>
        <w:t>文件格式，可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</w:rPr>
        <w:t>通过广东国防微信公众平台</w:t>
      </w:r>
      <w:r>
        <w:rPr>
          <w:rFonts w:ascii="FangSong" w:hAnsi="FangSong" w:eastAsia="FangSong" w:cs="FangSong"/>
          <w:sz w:val="30"/>
          <w:szCs w:val="30"/>
          <w:spacing w:val="-5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</w:rPr>
        <w:t>“</w:t>
      </w:r>
      <w:r>
        <w:rPr>
          <w:rFonts w:ascii="FangSong" w:hAnsi="FangSong" w:eastAsia="FangSong" w:cs="FangSong"/>
          <w:sz w:val="30"/>
          <w:szCs w:val="30"/>
        </w:rPr>
        <w:t>gdgfpt</w:t>
      </w:r>
      <w:r>
        <w:rPr>
          <w:rFonts w:ascii="FangSong" w:hAnsi="FangSong" w:eastAsia="FangSong" w:cs="FangSong"/>
          <w:sz w:val="30"/>
          <w:szCs w:val="30"/>
          <w:spacing w:val="17"/>
        </w:rPr>
        <w:t>”服务栏下载)发送至指定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邮箱，纸质版寄至学会办公室。通讯地址：广州市天河区黄埔大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5"/>
        </w:rPr>
        <w:t>道西888号广东国防大厦主楼1801房；邮政编码：510630。联</w:t>
      </w:r>
    </w:p>
    <w:p>
      <w:pPr>
        <w:ind w:left="31"/>
        <w:spacing w:before="2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5"/>
        </w:rPr>
        <w:t>系人：卢旭升；电话：</w:t>
      </w:r>
      <w:r>
        <w:rPr>
          <w:rFonts w:ascii="FangSong" w:hAnsi="FangSong" w:eastAsia="FangSong" w:cs="FangSong"/>
          <w:sz w:val="30"/>
          <w:szCs w:val="30"/>
          <w:spacing w:val="69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5"/>
        </w:rPr>
        <w:t>020-32209088,18988821163;邮箱：</w:t>
      </w:r>
    </w:p>
    <w:p>
      <w:pPr>
        <w:ind w:left="31"/>
        <w:spacing w:before="237" w:line="184" w:lineRule="auto"/>
        <w:rPr>
          <w:rFonts w:ascii="SimSun" w:hAnsi="SimSun" w:eastAsia="SimSun" w:cs="SimSun"/>
          <w:sz w:val="30"/>
          <w:szCs w:val="30"/>
        </w:rPr>
      </w:pPr>
      <w:r>
        <w:rPr>
          <w:rFonts w:ascii="Times New Roman" w:hAnsi="Times New Roman" w:eastAsia="Times New Roman" w:cs="Times New Roman"/>
          <w:sz w:val="30"/>
          <w:szCs w:val="30"/>
          <w:spacing w:val="-1"/>
        </w:rPr>
        <w:t>gfjykt@163.com</w:t>
      </w:r>
      <w:r>
        <w:rPr>
          <w:rFonts w:ascii="SimSun" w:hAnsi="SimSun" w:eastAsia="SimSun" w:cs="SimSun"/>
          <w:sz w:val="30"/>
          <w:szCs w:val="30"/>
          <w:spacing w:val="-1"/>
        </w:rPr>
        <w:t>。</w:t>
      </w:r>
    </w:p>
    <w:p>
      <w:pPr>
        <w:sectPr>
          <w:footerReference w:type="default" r:id="rId4"/>
          <w:pgSz w:w="11920" w:h="16840"/>
          <w:pgMar w:top="1431" w:right="1232" w:bottom="1420" w:left="1788" w:header="0" w:footer="1122" w:gutter="0"/>
        </w:sectPr>
        <w:rPr/>
      </w:pPr>
    </w:p>
    <w:p>
      <w:pPr>
        <w:spacing w:line="287" w:lineRule="auto"/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1625598</wp:posOffset>
            </wp:positionH>
            <wp:positionV relativeFrom="page">
              <wp:posOffset>3003580</wp:posOffset>
            </wp:positionV>
            <wp:extent cx="1644653" cy="1663699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44653" cy="1663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764"/>
        <w:spacing w:before="10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附件：1.2023年度广东省国防教育课题</w:t>
      </w:r>
      <w:r>
        <w:rPr>
          <w:rFonts w:ascii="FangSong" w:hAnsi="FangSong" w:eastAsia="FangSong" w:cs="FangSong"/>
          <w:sz w:val="31"/>
          <w:szCs w:val="31"/>
          <w:spacing w:val="8"/>
        </w:rPr>
        <w:t>参考选题</w:t>
      </w:r>
    </w:p>
    <w:p>
      <w:pPr>
        <w:ind w:left="1675" w:right="2358"/>
        <w:spacing w:before="216" w:line="28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2.</w:t>
      </w:r>
      <w:r>
        <w:rPr>
          <w:rFonts w:ascii="FangSong" w:hAnsi="FangSong" w:eastAsia="FangSong" w:cs="FangSong"/>
          <w:sz w:val="31"/>
          <w:szCs w:val="31"/>
          <w:spacing w:val="-3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广东省国防教育课题立项申请书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3.</w:t>
      </w:r>
      <w:r>
        <w:rPr>
          <w:rFonts w:ascii="FangSong" w:hAnsi="FangSong" w:eastAsia="FangSong" w:cs="FangSong"/>
          <w:sz w:val="31"/>
          <w:szCs w:val="31"/>
          <w:spacing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《课题设计论证》活页</w:t>
      </w:r>
    </w:p>
    <w:p>
      <w:pPr>
        <w:ind w:left="1675"/>
        <w:spacing w:before="216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4.</w:t>
      </w:r>
      <w:r>
        <w:rPr>
          <w:rFonts w:ascii="FangSong" w:hAnsi="FangSong" w:eastAsia="FangSong" w:cs="FangSong"/>
          <w:sz w:val="31"/>
          <w:szCs w:val="31"/>
          <w:spacing w:val="-4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单位国防教育课题立项申报推荐表</w:t>
      </w: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ind w:left="5494"/>
        <w:spacing w:before="101" w:line="590" w:lineRule="exact"/>
        <w:rPr>
          <w:rFonts w:ascii="FangSong" w:hAnsi="FangSong" w:eastAsia="FangSong" w:cs="FangSong"/>
          <w:sz w:val="31"/>
          <w:szCs w:val="31"/>
        </w:rPr>
      </w:pPr>
      <w:r>
        <w:pict>
          <v:shape id="_x0000_s1" style="position:absolute;margin-left:4.2514pt;margin-top:2.5739pt;mso-position-vertical-relative:text;mso-position-horizontal-relative:text;width:177.5pt;height:20.7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FangSong" w:hAnsi="FangSong" w:eastAsia="FangSong" w:cs="FangSong"/>
                      <w:sz w:val="31"/>
                      <w:szCs w:val="31"/>
                    </w:rPr>
                  </w:pP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9"/>
                    </w:rPr>
                    <w:t>广东省社会科学界联合会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3565528</wp:posOffset>
            </wp:positionH>
            <wp:positionV relativeFrom="paragraph">
              <wp:posOffset>-691420</wp:posOffset>
            </wp:positionV>
            <wp:extent cx="1657330" cy="1650982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57330" cy="1650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8"/>
          <w:position w:val="20"/>
        </w:rPr>
        <w:t>广东省国防教育学会</w:t>
      </w:r>
    </w:p>
    <w:p>
      <w:pPr>
        <w:ind w:left="577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2"/>
        </w:rPr>
        <w:t>2023年2月21</w:t>
      </w:r>
      <w:r>
        <w:rPr>
          <w:rFonts w:ascii="FangSong" w:hAnsi="FangSong" w:eastAsia="FangSong" w:cs="FangSong"/>
          <w:sz w:val="31"/>
          <w:szCs w:val="31"/>
          <w:spacing w:val="-5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2"/>
        </w:rPr>
        <w:t>日</w:t>
      </w:r>
    </w:p>
    <w:p>
      <w:pPr>
        <w:sectPr>
          <w:footerReference w:type="default" r:id="rId6"/>
          <w:pgSz w:w="12100" w:h="16970"/>
          <w:pgMar w:top="1442" w:right="1371" w:bottom="1507" w:left="1815" w:header="0" w:footer="1200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56"/>
        <w:spacing w:before="104" w:line="22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18"/>
        </w:rPr>
        <w:t>附件1</w:t>
      </w:r>
    </w:p>
    <w:p>
      <w:pPr>
        <w:ind w:left="3577" w:right="1520" w:hanging="2009"/>
        <w:spacing w:before="52" w:line="216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9"/>
        </w:rPr>
        <w:t>2023年度广东省国防教育课题</w:t>
      </w:r>
      <w:r>
        <w:rPr>
          <w:rFonts w:ascii="SimSun" w:hAnsi="SimSun" w:eastAsia="SimSun" w:cs="SimSun"/>
          <w:sz w:val="45"/>
          <w:szCs w:val="45"/>
          <w:spacing w:val="13"/>
        </w:rPr>
        <w:t xml:space="preserve"> </w:t>
      </w:r>
      <w:r>
        <w:rPr>
          <w:rFonts w:ascii="SimSun" w:hAnsi="SimSun" w:eastAsia="SimSun" w:cs="SimSun"/>
          <w:sz w:val="45"/>
          <w:szCs w:val="45"/>
          <w:b/>
          <w:bCs/>
          <w:spacing w:val="-9"/>
        </w:rPr>
        <w:t>参考选题</w:t>
      </w:r>
    </w:p>
    <w:p>
      <w:pPr>
        <w:spacing w:line="448" w:lineRule="auto"/>
        <w:rPr>
          <w:rFonts w:ascii="Arial"/>
          <w:sz w:val="21"/>
        </w:rPr>
      </w:pPr>
      <w:r/>
    </w:p>
    <w:p>
      <w:pPr>
        <w:ind w:left="51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1.</w:t>
      </w:r>
      <w:r>
        <w:rPr>
          <w:rFonts w:ascii="FangSong" w:hAnsi="FangSong" w:eastAsia="FangSong" w:cs="FangSong"/>
          <w:sz w:val="32"/>
          <w:szCs w:val="32"/>
          <w:spacing w:val="-8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习近平强军思想研究</w:t>
      </w:r>
    </w:p>
    <w:p>
      <w:pPr>
        <w:ind w:left="51"/>
        <w:spacing w:before="23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2.</w:t>
      </w:r>
      <w:r>
        <w:rPr>
          <w:rFonts w:ascii="FangSong" w:hAnsi="FangSong" w:eastAsia="FangSong" w:cs="FangSong"/>
          <w:sz w:val="32"/>
          <w:szCs w:val="32"/>
          <w:spacing w:val="-5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习近平总书记关于国防和军队建设重要论述研究</w:t>
      </w:r>
    </w:p>
    <w:p>
      <w:pPr>
        <w:ind w:left="51"/>
        <w:spacing w:before="23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3.</w:t>
      </w:r>
      <w:r>
        <w:rPr>
          <w:rFonts w:ascii="FangSong" w:hAnsi="FangSong" w:eastAsia="FangSong" w:cs="FangSong"/>
          <w:sz w:val="32"/>
          <w:szCs w:val="32"/>
          <w:spacing w:val="-6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深化新时代全民国防教育质效路径研究</w:t>
      </w:r>
    </w:p>
    <w:p>
      <w:pPr>
        <w:ind w:left="51"/>
        <w:spacing w:before="23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4.</w:t>
      </w:r>
      <w:r>
        <w:rPr>
          <w:rFonts w:ascii="FangSong" w:hAnsi="FangSong" w:eastAsia="FangSong" w:cs="FangSong"/>
          <w:sz w:val="32"/>
          <w:szCs w:val="32"/>
          <w:spacing w:val="-77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新时代青少年爱国主义教育研究</w:t>
      </w:r>
    </w:p>
    <w:p>
      <w:pPr>
        <w:ind w:left="51"/>
        <w:spacing w:before="23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5.粤港澳大湾区高校国家安全教育有效性研究</w:t>
      </w:r>
    </w:p>
    <w:p>
      <w:pPr>
        <w:ind w:left="51"/>
        <w:spacing w:before="240" w:line="622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  <w:position w:val="22"/>
        </w:rPr>
        <w:t>6.战争智能化视阚下国防教育面临的挑战与对策</w:t>
      </w:r>
    </w:p>
    <w:p>
      <w:pPr>
        <w:ind w:left="51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7.大数据时代深化全民国防教育的实践路径探索</w:t>
      </w:r>
    </w:p>
    <w:p>
      <w:pPr>
        <w:ind w:left="51"/>
        <w:spacing w:before="233" w:line="62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  <w:position w:val="22"/>
        </w:rPr>
        <w:t>8.利用广东地方金融资源开展军船融资租赁方式引进策略研究</w:t>
      </w:r>
    </w:p>
    <w:p>
      <w:pPr>
        <w:ind w:left="51"/>
        <w:spacing w:before="2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9.国防语言能力建设与外语教育战略规划融合路径研究</w:t>
      </w:r>
    </w:p>
    <w:p>
      <w:pPr>
        <w:ind w:left="51"/>
        <w:spacing w:before="27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10.</w:t>
      </w:r>
      <w:r>
        <w:rPr>
          <w:rFonts w:ascii="FangSong" w:hAnsi="FangSong" w:eastAsia="FangSong" w:cs="FangSong"/>
          <w:sz w:val="32"/>
          <w:szCs w:val="32"/>
          <w:spacing w:val="-8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普通高校军事课资源库建设研究</w:t>
      </w:r>
    </w:p>
    <w:p>
      <w:pPr>
        <w:ind w:left="51"/>
        <w:spacing w:before="242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11.</w:t>
      </w:r>
      <w:r>
        <w:rPr>
          <w:rFonts w:ascii="FangSong" w:hAnsi="FangSong" w:eastAsia="FangSong" w:cs="FangSong"/>
          <w:sz w:val="32"/>
          <w:szCs w:val="32"/>
          <w:spacing w:val="-8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高校军事课在线课程建设研究</w:t>
      </w:r>
    </w:p>
    <w:p>
      <w:pPr>
        <w:ind w:left="51"/>
        <w:spacing w:before="253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12.</w:t>
      </w:r>
      <w:r>
        <w:rPr>
          <w:rFonts w:ascii="FangSong" w:hAnsi="FangSong" w:eastAsia="FangSong" w:cs="FangSong"/>
          <w:sz w:val="32"/>
          <w:szCs w:val="32"/>
          <w:spacing w:val="-6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军事理论课教学质量评价体系研究</w:t>
      </w:r>
    </w:p>
    <w:p>
      <w:pPr>
        <w:ind w:left="51"/>
        <w:spacing w:before="23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13强军思想下军事理论课教学方法与策略研究</w:t>
      </w:r>
    </w:p>
    <w:p>
      <w:pPr>
        <w:ind w:left="51"/>
        <w:spacing w:before="226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14.</w:t>
      </w:r>
      <w:r>
        <w:rPr>
          <w:rFonts w:ascii="FangSong" w:hAnsi="FangSong" w:eastAsia="FangSong" w:cs="FangSong"/>
          <w:sz w:val="32"/>
          <w:szCs w:val="32"/>
          <w:spacing w:val="-6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党史融入高校国防教育的路径研究</w:t>
      </w:r>
    </w:p>
    <w:p>
      <w:pPr>
        <w:ind w:left="51"/>
        <w:spacing w:before="23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15.</w:t>
      </w:r>
      <w:r>
        <w:rPr>
          <w:rFonts w:ascii="FangSong" w:hAnsi="FangSong" w:eastAsia="FangSong" w:cs="FangSong"/>
          <w:sz w:val="32"/>
          <w:szCs w:val="32"/>
          <w:spacing w:val="-9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新时代普通高校国家安全教育与国防教</w:t>
      </w:r>
      <w:r>
        <w:rPr>
          <w:rFonts w:ascii="FangSong" w:hAnsi="FangSong" w:eastAsia="FangSong" w:cs="FangSong"/>
          <w:sz w:val="32"/>
          <w:szCs w:val="32"/>
          <w:spacing w:val="-3"/>
        </w:rPr>
        <w:t>育融合研究</w:t>
      </w:r>
    </w:p>
    <w:p>
      <w:pPr>
        <w:ind w:left="51"/>
        <w:spacing w:before="237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16.</w:t>
      </w:r>
      <w:r>
        <w:rPr>
          <w:rFonts w:ascii="FangSong" w:hAnsi="FangSong" w:eastAsia="FangSong" w:cs="FangSong"/>
          <w:sz w:val="32"/>
          <w:szCs w:val="32"/>
          <w:spacing w:val="-6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国防教育政策的实施效果与质量提升策略研究</w:t>
      </w:r>
    </w:p>
    <w:p>
      <w:pPr>
        <w:ind w:left="51"/>
        <w:spacing w:before="233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17.</w:t>
      </w:r>
      <w:r>
        <w:rPr>
          <w:rFonts w:ascii="FangSong" w:hAnsi="FangSong" w:eastAsia="FangSong" w:cs="FangSong"/>
          <w:sz w:val="32"/>
          <w:szCs w:val="32"/>
          <w:spacing w:val="-6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高校军训自训与军魂育人创新路径研究</w:t>
      </w:r>
    </w:p>
    <w:p>
      <w:pPr>
        <w:sectPr>
          <w:footerReference w:type="default" r:id="rId9"/>
          <w:pgSz w:w="11920" w:h="16840"/>
          <w:pgMar w:top="1431" w:right="1243" w:bottom="1397" w:left="1788" w:header="0" w:footer="1131" w:gutter="0"/>
        </w:sectPr>
        <w:rPr/>
      </w:pP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left="89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18.</w:t>
      </w:r>
      <w:r>
        <w:rPr>
          <w:rFonts w:ascii="FangSong" w:hAnsi="FangSong" w:eastAsia="FangSong" w:cs="FangSong"/>
          <w:sz w:val="31"/>
          <w:szCs w:val="31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高校国防教育教学改革创新研究</w:t>
      </w:r>
    </w:p>
    <w:p>
      <w:pPr>
        <w:ind w:left="89"/>
        <w:spacing w:before="245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19.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新时代高校征兵工作质量提升路径研究</w:t>
      </w:r>
    </w:p>
    <w:p>
      <w:pPr>
        <w:ind w:left="89"/>
        <w:spacing w:before="25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20.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新时代退役大学生士兵培训教育问题研究</w:t>
      </w:r>
    </w:p>
    <w:p>
      <w:pPr>
        <w:ind w:left="89"/>
        <w:spacing w:before="24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21.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大学生应征入伍的心理行为决策模型构建研究</w:t>
      </w:r>
    </w:p>
    <w:p>
      <w:pPr>
        <w:ind w:left="89"/>
        <w:spacing w:before="24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22英烈精神融入高职院校国防教育的价值意蕴与方法研究</w:t>
      </w:r>
    </w:p>
    <w:p>
      <w:pPr>
        <w:ind w:left="89"/>
        <w:spacing w:before="25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23.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新时代爱国主义精神培塑研究</w:t>
      </w:r>
    </w:p>
    <w:p>
      <w:pPr>
        <w:ind w:left="89"/>
        <w:spacing w:before="24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24.</w:t>
      </w:r>
      <w:r>
        <w:rPr>
          <w:rFonts w:ascii="FangSong" w:hAnsi="FangSong" w:eastAsia="FangSong" w:cs="FangSong"/>
          <w:sz w:val="31"/>
          <w:szCs w:val="31"/>
          <w:spacing w:val="-7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广东特色青少年军校建设研究</w:t>
      </w:r>
    </w:p>
    <w:p>
      <w:pPr>
        <w:sectPr>
          <w:footerReference w:type="default" r:id="rId10"/>
          <w:pgSz w:w="12070" w:h="16940"/>
          <w:pgMar w:top="1439" w:right="1362" w:bottom="1487" w:left="1810" w:header="0" w:footer="1179" w:gutter="0"/>
        </w:sectPr>
        <w:rPr/>
      </w:pPr>
    </w:p>
    <w:p>
      <w:pPr>
        <w:spacing w:line="336" w:lineRule="auto"/>
        <w:rPr>
          <w:rFonts w:ascii="Arial"/>
          <w:sz w:val="21"/>
        </w:rPr>
      </w:pPr>
      <w:r/>
    </w:p>
    <w:p>
      <w:pPr>
        <w:spacing w:line="336" w:lineRule="auto"/>
        <w:rPr>
          <w:rFonts w:ascii="Arial"/>
          <w:sz w:val="21"/>
        </w:rPr>
      </w:pPr>
      <w:r/>
    </w:p>
    <w:p>
      <w:pPr>
        <w:ind w:left="59"/>
        <w:spacing w:before="104" w:line="22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26"/>
        </w:rPr>
        <w:t>附件2</w:t>
      </w:r>
    </w:p>
    <w:p>
      <w:pPr>
        <w:ind w:left="2501"/>
        <w:spacing w:before="367" w:line="801" w:lineRule="exact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b/>
          <w:bCs/>
          <w:spacing w:val="-7"/>
          <w:position w:val="26"/>
        </w:rPr>
        <w:t>广东省国防教育课题</w:t>
      </w:r>
    </w:p>
    <w:p>
      <w:pPr>
        <w:ind w:left="3371"/>
        <w:spacing w:before="1" w:line="221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b/>
          <w:bCs/>
          <w:spacing w:val="-1"/>
        </w:rPr>
        <w:t>立项申请书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1365"/>
        <w:spacing w:before="104" w:line="3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3"/>
        </w:rPr>
        <w:t>课</w:t>
      </w:r>
      <w:r>
        <w:rPr>
          <w:rFonts w:ascii="FangSong" w:hAnsi="FangSong" w:eastAsia="FangSong" w:cs="FangSong"/>
          <w:sz w:val="32"/>
          <w:szCs w:val="32"/>
          <w:spacing w:val="17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23"/>
        </w:rPr>
        <w:t>题</w:t>
      </w:r>
      <w:r>
        <w:rPr>
          <w:rFonts w:ascii="FangSong" w:hAnsi="FangSong" w:eastAsia="FangSong" w:cs="FangSong"/>
          <w:sz w:val="32"/>
          <w:szCs w:val="32"/>
          <w:spacing w:val="15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3"/>
        </w:rPr>
        <w:t>名</w:t>
      </w:r>
      <w:r>
        <w:rPr>
          <w:rFonts w:ascii="FangSong" w:hAnsi="FangSong" w:eastAsia="FangSong" w:cs="FangSong"/>
          <w:sz w:val="32"/>
          <w:szCs w:val="32"/>
          <w:spacing w:val="11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23"/>
        </w:rPr>
        <w:t>称</w:t>
      </w:r>
      <w:r>
        <w:rPr>
          <w:rFonts w:ascii="FangSong" w:hAnsi="FangSong" w:eastAsia="FangSong" w:cs="FangSong"/>
          <w:sz w:val="32"/>
          <w:szCs w:val="32"/>
          <w:spacing w:val="-119"/>
        </w:rPr>
        <w:t xml:space="preserve"> </w:t>
      </w:r>
      <w:r>
        <w:rPr>
          <w:rFonts w:ascii="FangSong" w:hAnsi="FangSong" w:eastAsia="FangSong" w:cs="FangSong"/>
          <w:sz w:val="32"/>
          <w:szCs w:val="32"/>
          <w:u w:val="single" w:color="auto"/>
        </w:rPr>
        <w:t xml:space="preserve">                       </w:t>
      </w:r>
    </w:p>
    <w:p>
      <w:pPr>
        <w:ind w:left="1365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5"/>
        </w:rPr>
        <w:t>课</w:t>
      </w:r>
      <w:r>
        <w:rPr>
          <w:rFonts w:ascii="FangSong" w:hAnsi="FangSong" w:eastAsia="FangSong" w:cs="FangSong"/>
          <w:sz w:val="32"/>
          <w:szCs w:val="32"/>
          <w:spacing w:val="2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5"/>
        </w:rPr>
        <w:t>题</w:t>
      </w:r>
      <w:r>
        <w:rPr>
          <w:rFonts w:ascii="FangSong" w:hAnsi="FangSong" w:eastAsia="FangSong" w:cs="FangSong"/>
          <w:sz w:val="32"/>
          <w:szCs w:val="32"/>
          <w:spacing w:val="3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5"/>
        </w:rPr>
        <w:t>负</w:t>
      </w:r>
      <w:r>
        <w:rPr>
          <w:rFonts w:ascii="FangSong" w:hAnsi="FangSong" w:eastAsia="FangSong" w:cs="FangSong"/>
          <w:sz w:val="32"/>
          <w:szCs w:val="32"/>
          <w:spacing w:val="3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5"/>
        </w:rPr>
        <w:t>责</w:t>
      </w:r>
      <w:r>
        <w:rPr>
          <w:rFonts w:ascii="FangSong" w:hAnsi="FangSong" w:eastAsia="FangSong" w:cs="FangSong"/>
          <w:sz w:val="32"/>
          <w:szCs w:val="32"/>
          <w:spacing w:val="3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5"/>
        </w:rPr>
        <w:t>人</w:t>
      </w:r>
      <w:r>
        <w:rPr>
          <w:rFonts w:ascii="FangSong" w:hAnsi="FangSong" w:eastAsia="FangSong" w:cs="FangSong"/>
          <w:sz w:val="32"/>
          <w:szCs w:val="32"/>
          <w:u w:val="single" w:color="auto"/>
        </w:rPr>
        <w:t xml:space="preserve">                       </w:t>
      </w:r>
    </w:p>
    <w:p>
      <w:pPr>
        <w:ind w:left="1365"/>
        <w:spacing w:before="232" w:line="219" w:lineRule="auto"/>
        <w:rPr>
          <w:rFonts w:ascii="FangSong" w:hAnsi="FangSong" w:eastAsia="FangSong" w:cs="FangSong"/>
          <w:sz w:val="32"/>
          <w:szCs w:val="32"/>
        </w:rPr>
      </w:pPr>
      <w:r>
        <w:pict>
          <v:rect id="_x0000_s2" style="position:absolute;margin-left:161.129pt;margin-top:26.8287pt;mso-position-vertical-relative:text;mso-position-horizontal-relative:text;width:195.15pt;height:0.8pt;z-index:251668480;" fillcolor="#000000" filled="true" stroked="false"/>
        </w:pict>
      </w:r>
      <w:r>
        <w:rPr>
          <w:rFonts w:ascii="FangSong" w:hAnsi="FangSong" w:eastAsia="FangSong" w:cs="FangSong"/>
          <w:sz w:val="32"/>
          <w:szCs w:val="32"/>
          <w:spacing w:val="-5"/>
        </w:rPr>
        <w:t>负责人所在单位</w:t>
      </w:r>
    </w:p>
    <w:p>
      <w:pPr>
        <w:ind w:left="1365"/>
        <w:spacing w:before="243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4"/>
        </w:rPr>
        <w:t>课</w:t>
      </w:r>
      <w:r>
        <w:rPr>
          <w:rFonts w:ascii="FangSong" w:hAnsi="FangSong" w:eastAsia="FangSong" w:cs="FangSong"/>
          <w:sz w:val="32"/>
          <w:szCs w:val="32"/>
          <w:spacing w:val="11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24"/>
        </w:rPr>
        <w:t>题</w:t>
      </w:r>
      <w:r>
        <w:rPr>
          <w:rFonts w:ascii="FangSong" w:hAnsi="FangSong" w:eastAsia="FangSong" w:cs="FangSong"/>
          <w:sz w:val="32"/>
          <w:szCs w:val="32"/>
          <w:spacing w:val="16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24"/>
        </w:rPr>
        <w:t>类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24"/>
        </w:rPr>
        <w:t>别</w:t>
      </w:r>
      <w:r>
        <w:rPr>
          <w:rFonts w:ascii="FangSong" w:hAnsi="FangSong" w:eastAsia="FangSong" w:cs="FangSong"/>
          <w:sz w:val="32"/>
          <w:szCs w:val="32"/>
          <w:u w:val="single" w:color="auto"/>
        </w:rPr>
        <w:t xml:space="preserve">                       </w:t>
      </w:r>
    </w:p>
    <w:p>
      <w:pPr>
        <w:ind w:left="1365"/>
        <w:spacing w:before="239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0"/>
        </w:rPr>
        <w:t>填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40"/>
        </w:rPr>
        <w:t>表</w:t>
      </w:r>
      <w:r>
        <w:rPr>
          <w:rFonts w:ascii="FangSong" w:hAnsi="FangSong" w:eastAsia="FangSong" w:cs="FangSong"/>
          <w:sz w:val="32"/>
          <w:szCs w:val="32"/>
          <w:spacing w:val="37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40"/>
        </w:rPr>
        <w:t>日</w:t>
      </w:r>
      <w:r>
        <w:rPr>
          <w:rFonts w:ascii="FangSong" w:hAnsi="FangSong" w:eastAsia="FangSong" w:cs="FangSong"/>
          <w:sz w:val="32"/>
          <w:szCs w:val="32"/>
          <w:spacing w:val="19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40"/>
        </w:rPr>
        <w:t>期</w:t>
      </w:r>
      <w:r>
        <w:rPr>
          <w:rFonts w:ascii="FangSong" w:hAnsi="FangSong" w:eastAsia="FangSong" w:cs="FangSong"/>
          <w:sz w:val="32"/>
          <w:szCs w:val="32"/>
          <w:spacing w:val="-128"/>
        </w:rPr>
        <w:t xml:space="preserve"> </w:t>
      </w:r>
      <w:r>
        <w:rPr>
          <w:rFonts w:ascii="FangSong" w:hAnsi="FangSong" w:eastAsia="FangSong" w:cs="FangSong"/>
          <w:sz w:val="32"/>
          <w:szCs w:val="32"/>
          <w:u w:val="single" w:color="auto"/>
        </w:rPr>
        <w:t xml:space="preserve">                       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2224"/>
        <w:spacing w:before="98" w:line="19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8"/>
        </w:rPr>
        <w:t>广东省社会科学界联合会</w:t>
      </w:r>
    </w:p>
    <w:p>
      <w:pPr>
        <w:ind w:left="6095"/>
        <w:spacing w:before="1" w:line="19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印制</w:t>
      </w:r>
    </w:p>
    <w:p>
      <w:pPr>
        <w:ind w:left="2264"/>
        <w:spacing w:line="893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0"/>
          <w:position w:val="44"/>
        </w:rPr>
        <w:t>广东省国防教育学会</w:t>
      </w:r>
    </w:p>
    <w:p>
      <w:pPr>
        <w:ind w:left="3474"/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6"/>
        </w:rPr>
        <w:t>二0二二年三月</w:t>
      </w:r>
    </w:p>
    <w:p>
      <w:pPr>
        <w:sectPr>
          <w:footerReference w:type="default" r:id="rId11"/>
          <w:pgSz w:w="12100" w:h="16970"/>
          <w:pgMar w:top="1442" w:right="1333" w:bottom="1547" w:left="1815" w:header="0" w:footer="1281" w:gutter="0"/>
        </w:sectPr>
        <w:rPr/>
      </w:pP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ind w:left="161"/>
        <w:spacing w:before="110" w:line="222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b/>
          <w:bCs/>
          <w:spacing w:val="-17"/>
        </w:rPr>
        <w:t>申请者的承诺：</w:t>
      </w:r>
    </w:p>
    <w:p>
      <w:pPr>
        <w:ind w:left="156" w:right="66" w:firstLine="620"/>
        <w:spacing w:before="196" w:line="337" w:lineRule="auto"/>
        <w:jc w:val="both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7"/>
        </w:rPr>
        <w:t>我承诺对本人填写的各项内容的真实性负责，遵守相关法律</w:t>
      </w:r>
      <w:r>
        <w:rPr>
          <w:rFonts w:ascii="FangSong" w:hAnsi="FangSong" w:eastAsia="FangSong" w:cs="FangSong"/>
          <w:sz w:val="34"/>
          <w:szCs w:val="34"/>
          <w:spacing w:val="11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7"/>
        </w:rPr>
        <w:t>法规，恪守学术道德，维护学术尊严，遵守管理规范，正确表达</w:t>
      </w:r>
      <w:r>
        <w:rPr>
          <w:rFonts w:ascii="FangSong" w:hAnsi="FangSong" w:eastAsia="FangSong" w:cs="FangSong"/>
          <w:sz w:val="34"/>
          <w:szCs w:val="34"/>
          <w:spacing w:val="5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7"/>
        </w:rPr>
        <w:t>科研成果，遵守财务规章制度，保证没有知识产权争议。如获准</w:t>
      </w:r>
      <w:r>
        <w:rPr>
          <w:rFonts w:ascii="FangSong" w:hAnsi="FangSong" w:eastAsia="FangSong" w:cs="FangSong"/>
          <w:sz w:val="34"/>
          <w:szCs w:val="34"/>
          <w:spacing w:val="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6"/>
        </w:rPr>
        <w:t>立项，我承诺以本表为有约束力的协议，根据有关规定，</w:t>
      </w:r>
      <w:r>
        <w:rPr>
          <w:rFonts w:ascii="FangSong" w:hAnsi="FangSong" w:eastAsia="FangSong" w:cs="FangSong"/>
          <w:sz w:val="34"/>
          <w:szCs w:val="34"/>
          <w:spacing w:val="-27"/>
        </w:rPr>
        <w:t>按计划</w:t>
      </w:r>
    </w:p>
    <w:p>
      <w:pPr>
        <w:ind w:left="156"/>
        <w:spacing w:line="22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34"/>
        </w:rPr>
        <w:t>开展研究工作，取得预期研究成果。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spacing w:line="335" w:lineRule="auto"/>
        <w:rPr>
          <w:rFonts w:ascii="Arial"/>
          <w:sz w:val="21"/>
        </w:rPr>
      </w:pPr>
      <w:r/>
    </w:p>
    <w:p>
      <w:pPr>
        <w:ind w:left="5106"/>
        <w:spacing w:before="110" w:line="22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15"/>
        </w:rPr>
        <w:t>申请人(签章):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left="6266"/>
        <w:spacing w:before="110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3"/>
        </w:rPr>
        <w:t>年</w:t>
      </w:r>
      <w:r>
        <w:rPr>
          <w:rFonts w:ascii="FangSong" w:hAnsi="FangSong" w:eastAsia="FangSong" w:cs="FangSong"/>
          <w:sz w:val="34"/>
          <w:szCs w:val="34"/>
          <w:spacing w:val="54"/>
        </w:rPr>
        <w:t xml:space="preserve">  </w:t>
      </w:r>
      <w:r>
        <w:rPr>
          <w:rFonts w:ascii="FangSong" w:hAnsi="FangSong" w:eastAsia="FangSong" w:cs="FangSong"/>
          <w:sz w:val="34"/>
          <w:szCs w:val="34"/>
          <w:spacing w:val="-23"/>
        </w:rPr>
        <w:t>月</w:t>
      </w:r>
      <w:r>
        <w:rPr>
          <w:rFonts w:ascii="FangSong" w:hAnsi="FangSong" w:eastAsia="FangSong" w:cs="FangSong"/>
          <w:sz w:val="34"/>
          <w:szCs w:val="34"/>
          <w:spacing w:val="10"/>
        </w:rPr>
        <w:t xml:space="preserve">    </w:t>
      </w:r>
      <w:r>
        <w:rPr>
          <w:rFonts w:ascii="FangSong" w:hAnsi="FangSong" w:eastAsia="FangSong" w:cs="FangSong"/>
          <w:sz w:val="34"/>
          <w:szCs w:val="34"/>
          <w:spacing w:val="-23"/>
        </w:rPr>
        <w:t>日</w:t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left="3931"/>
        <w:spacing w:before="112" w:line="221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b/>
          <w:bCs/>
          <w:spacing w:val="-15"/>
        </w:rPr>
        <w:t>填表说明</w:t>
      </w:r>
    </w:p>
    <w:p>
      <w:pPr>
        <w:ind w:left="776"/>
        <w:spacing w:before="182" w:line="602" w:lineRule="exact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7"/>
          <w:position w:val="19"/>
        </w:rPr>
        <w:t>一、课题负责人及其所在单位必须认真填写本《申请书》</w:t>
      </w:r>
      <w:r>
        <w:rPr>
          <w:rFonts w:ascii="FangSong" w:hAnsi="FangSong" w:eastAsia="FangSong" w:cs="FangSong"/>
          <w:sz w:val="34"/>
          <w:szCs w:val="34"/>
          <w:spacing w:val="-28"/>
          <w:position w:val="19"/>
        </w:rPr>
        <w:t>,</w:t>
      </w:r>
    </w:p>
    <w:p>
      <w:pPr>
        <w:ind w:left="156"/>
        <w:spacing w:line="22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30"/>
        </w:rPr>
        <w:t>并打印。</w:t>
      </w:r>
    </w:p>
    <w:p>
      <w:pPr>
        <w:ind w:left="776"/>
        <w:spacing w:before="193" w:line="603" w:lineRule="exact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8"/>
          <w:position w:val="19"/>
        </w:rPr>
        <w:t>二、本《申请书》由课题负责人所在单位科研管理部门</w:t>
      </w:r>
      <w:r>
        <w:rPr>
          <w:rFonts w:ascii="FangSong" w:hAnsi="FangSong" w:eastAsia="FangSong" w:cs="FangSong"/>
          <w:sz w:val="34"/>
          <w:szCs w:val="34"/>
          <w:spacing w:val="-29"/>
          <w:position w:val="19"/>
        </w:rPr>
        <w:t>加关</w:t>
      </w:r>
    </w:p>
    <w:p>
      <w:pPr>
        <w:ind w:left="156"/>
        <w:spacing w:before="2" w:line="22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4"/>
        </w:rPr>
        <w:t>盖单位意见，盖章后寄送至课题领导小组办公室。</w:t>
      </w:r>
    </w:p>
    <w:p>
      <w:pPr>
        <w:ind w:left="156" w:right="36" w:firstLine="620"/>
        <w:spacing w:before="192" w:line="326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5"/>
        </w:rPr>
        <w:t>三、本《申请书》报送一式3份，用A4</w:t>
      </w:r>
      <w:r>
        <w:rPr>
          <w:rFonts w:ascii="FangSong" w:hAnsi="FangSong" w:eastAsia="FangSong" w:cs="FangSong"/>
          <w:sz w:val="34"/>
          <w:szCs w:val="34"/>
          <w:spacing w:val="-25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5"/>
        </w:rPr>
        <w:t>纸印制，左侧装订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3"/>
        </w:rPr>
        <w:t>成册，其中1份原件，2份复印件。本表所附《课题设计论证》</w:t>
      </w:r>
    </w:p>
    <w:p>
      <w:pPr>
        <w:ind w:left="156"/>
        <w:spacing w:before="2" w:line="22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3"/>
        </w:rPr>
        <w:t>活页每份单独装订，报送3份。</w:t>
      </w:r>
    </w:p>
    <w:p>
      <w:pPr>
        <w:ind w:left="156" w:right="56" w:firstLine="620"/>
        <w:spacing w:before="205" w:line="34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6"/>
        </w:rPr>
        <w:t>通信地址：广州市天河区黄埔大道西888</w:t>
      </w:r>
      <w:r>
        <w:rPr>
          <w:rFonts w:ascii="FangSong" w:hAnsi="FangSong" w:eastAsia="FangSong" w:cs="FangSong"/>
          <w:sz w:val="34"/>
          <w:szCs w:val="34"/>
          <w:spacing w:val="-35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6"/>
        </w:rPr>
        <w:t>号广东国防大厦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7"/>
        </w:rPr>
        <w:t>主楼1801房；联系人：卢旭升；电话：</w:t>
      </w:r>
      <w:r>
        <w:rPr>
          <w:rFonts w:ascii="FangSong" w:hAnsi="FangSong" w:eastAsia="FangSong" w:cs="FangSong"/>
          <w:sz w:val="34"/>
          <w:szCs w:val="34"/>
          <w:spacing w:val="22"/>
        </w:rPr>
        <w:t xml:space="preserve">  </w:t>
      </w:r>
      <w:r>
        <w:rPr>
          <w:rFonts w:ascii="FangSong" w:hAnsi="FangSong" w:eastAsia="FangSong" w:cs="FangSong"/>
          <w:sz w:val="34"/>
          <w:szCs w:val="34"/>
          <w:spacing w:val="-17"/>
        </w:rPr>
        <w:t>020-32209088;邮箱：</w:t>
      </w:r>
    </w:p>
    <w:p>
      <w:pPr>
        <w:ind w:left="156"/>
        <w:spacing w:before="2" w:line="183" w:lineRule="auto"/>
        <w:rPr>
          <w:rFonts w:ascii="SimSun" w:hAnsi="SimSun" w:eastAsia="SimSun" w:cs="SimSun"/>
          <w:sz w:val="34"/>
          <w:szCs w:val="34"/>
        </w:rPr>
      </w:pPr>
      <w:r>
        <w:rPr>
          <w:rFonts w:ascii="Times New Roman" w:hAnsi="Times New Roman" w:eastAsia="Times New Roman" w:cs="Times New Roman"/>
          <w:sz w:val="34"/>
          <w:szCs w:val="34"/>
          <w:spacing w:val="-12"/>
        </w:rPr>
        <w:t>gfjykt@163.com</w:t>
      </w:r>
      <w:r>
        <w:rPr>
          <w:rFonts w:ascii="SimSun" w:hAnsi="SimSun" w:eastAsia="SimSun" w:cs="SimSun"/>
          <w:sz w:val="34"/>
          <w:szCs w:val="34"/>
          <w:spacing w:val="-12"/>
        </w:rPr>
        <w:t>。</w:t>
      </w:r>
    </w:p>
    <w:p>
      <w:pPr>
        <w:sectPr>
          <w:footerReference w:type="default" r:id="rId12"/>
          <w:pgSz w:w="12090" w:h="16960"/>
          <w:pgMar w:top="1441" w:right="1263" w:bottom="1493" w:left="1813" w:header="0" w:footer="1205" w:gutter="0"/>
        </w:sectPr>
        <w:rPr/>
      </w:pP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149"/>
        <w:spacing w:before="98" w:line="221" w:lineRule="auto"/>
        <w:outlineLvl w:val="6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4"/>
        </w:rPr>
        <w:t>一、课题负责人和主要参加者情况</w:t>
      </w:r>
    </w:p>
    <w:p>
      <w:pPr>
        <w:spacing w:line="60" w:lineRule="exact"/>
        <w:rPr/>
      </w:pPr>
      <w:r/>
    </w:p>
    <w:tbl>
      <w:tblPr>
        <w:tblStyle w:val="2"/>
        <w:tblW w:w="96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04"/>
        <w:gridCol w:w="1329"/>
        <w:gridCol w:w="1419"/>
        <w:gridCol w:w="549"/>
        <w:gridCol w:w="270"/>
        <w:gridCol w:w="879"/>
        <w:gridCol w:w="859"/>
        <w:gridCol w:w="909"/>
        <w:gridCol w:w="290"/>
        <w:gridCol w:w="529"/>
        <w:gridCol w:w="599"/>
        <w:gridCol w:w="1533"/>
      </w:tblGrid>
      <w:tr>
        <w:trPr>
          <w:trHeight w:val="584" w:hRule="atLeast"/>
        </w:trPr>
        <w:tc>
          <w:tcPr>
            <w:tcW w:w="1833" w:type="dxa"/>
            <w:vAlign w:val="top"/>
            <w:gridSpan w:val="2"/>
          </w:tcPr>
          <w:p>
            <w:pPr>
              <w:ind w:left="304"/>
              <w:spacing w:before="149" w:line="221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课题名称</w:t>
            </w:r>
          </w:p>
        </w:tc>
        <w:tc>
          <w:tcPr>
            <w:tcW w:w="7836" w:type="dxa"/>
            <w:vAlign w:val="top"/>
            <w:gridSpan w:val="10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9" w:hRule="atLeast"/>
        </w:trPr>
        <w:tc>
          <w:tcPr>
            <w:tcW w:w="1833" w:type="dxa"/>
            <w:vAlign w:val="top"/>
            <w:gridSpan w:val="2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98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6"/>
              </w:rPr>
              <w:t>课题类别</w:t>
            </w:r>
          </w:p>
        </w:tc>
        <w:tc>
          <w:tcPr>
            <w:tcW w:w="5175" w:type="dxa"/>
            <w:vAlign w:val="top"/>
            <w:gridSpan w:val="7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98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重点项目()一般项目()共建项目()</w:t>
            </w:r>
          </w:p>
        </w:tc>
        <w:tc>
          <w:tcPr>
            <w:tcW w:w="1128" w:type="dxa"/>
            <w:vAlign w:val="top"/>
            <w:gridSpan w:val="2"/>
          </w:tcPr>
          <w:p>
            <w:pPr>
              <w:ind w:left="106" w:right="93"/>
              <w:spacing w:before="143" w:line="22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是否服</w:t>
            </w:r>
            <w:r>
              <w:rPr>
                <w:rFonts w:ascii="SimSun" w:hAnsi="SimSun" w:eastAsia="SimSun" w:cs="SimSun"/>
                <w:sz w:val="30"/>
                <w:szCs w:val="3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30"/>
                <w:szCs w:val="30"/>
                <w:spacing w:val="5"/>
              </w:rPr>
              <w:t>从调剂</w:t>
            </w:r>
          </w:p>
        </w:tc>
        <w:tc>
          <w:tcPr>
            <w:tcW w:w="153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97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5"/>
              </w:rPr>
              <w:t>□是□否</w:t>
            </w:r>
          </w:p>
        </w:tc>
      </w:tr>
      <w:tr>
        <w:trPr>
          <w:trHeight w:val="680" w:hRule="atLeast"/>
        </w:trPr>
        <w:tc>
          <w:tcPr>
            <w:tcW w:w="1833" w:type="dxa"/>
            <w:vAlign w:val="top"/>
            <w:gridSpan w:val="2"/>
          </w:tcPr>
          <w:p>
            <w:pPr>
              <w:ind w:left="604"/>
              <w:spacing w:before="195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2"/>
              </w:rPr>
              <w:t>组别</w:t>
            </w:r>
          </w:p>
        </w:tc>
        <w:tc>
          <w:tcPr>
            <w:tcW w:w="7836" w:type="dxa"/>
            <w:vAlign w:val="top"/>
            <w:gridSpan w:val="10"/>
          </w:tcPr>
          <w:p>
            <w:pPr>
              <w:ind w:left="731"/>
              <w:spacing w:before="193" w:line="221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□高等院校</w:t>
            </w:r>
            <w:r>
              <w:rPr>
                <w:rFonts w:ascii="SimSun" w:hAnsi="SimSun" w:eastAsia="SimSun" w:cs="SimSun"/>
                <w:sz w:val="30"/>
                <w:szCs w:val="30"/>
                <w:spacing w:val="13"/>
              </w:rPr>
              <w:t xml:space="preserve">      </w:t>
            </w:r>
            <w:r>
              <w:rPr>
                <w:rFonts w:ascii="SimSun" w:hAnsi="SimSun" w:eastAsia="SimSun" w:cs="SimSun"/>
                <w:sz w:val="30"/>
                <w:szCs w:val="30"/>
                <w:spacing w:val="3"/>
                <w:position w:val="-1"/>
              </w:rPr>
              <w:t>□职业院校</w:t>
            </w:r>
            <w:r>
              <w:rPr>
                <w:rFonts w:ascii="SimSun" w:hAnsi="SimSun" w:eastAsia="SimSun" w:cs="SimSun"/>
                <w:sz w:val="30"/>
                <w:szCs w:val="30"/>
                <w:spacing w:val="20"/>
                <w:position w:val="-1"/>
              </w:rPr>
              <w:t xml:space="preserve">      </w:t>
            </w:r>
            <w:r>
              <w:rPr>
                <w:rFonts w:ascii="SimSun" w:hAnsi="SimSun" w:eastAsia="SimSun" w:cs="SimSun"/>
                <w:sz w:val="30"/>
                <w:szCs w:val="30"/>
                <w:spacing w:val="3"/>
                <w:position w:val="1"/>
              </w:rPr>
              <w:t>□基础教育</w:t>
            </w:r>
          </w:p>
        </w:tc>
      </w:tr>
      <w:tr>
        <w:trPr>
          <w:trHeight w:val="569" w:hRule="atLeast"/>
        </w:trPr>
        <w:tc>
          <w:tcPr>
            <w:tcW w:w="50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607"/>
              <w:spacing w:before="99" w:line="216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5"/>
                <w:w w:val="162"/>
              </w:rPr>
              <w:t>负责人</w:t>
            </w:r>
          </w:p>
        </w:tc>
        <w:tc>
          <w:tcPr>
            <w:tcW w:w="1329" w:type="dxa"/>
            <w:vAlign w:val="top"/>
          </w:tcPr>
          <w:p>
            <w:pPr>
              <w:ind w:left="200"/>
              <w:spacing w:before="144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6"/>
              </w:rPr>
              <w:t>姓</w:t>
            </w:r>
            <w:r>
              <w:rPr>
                <w:rFonts w:ascii="SimSun" w:hAnsi="SimSun" w:eastAsia="SimSun" w:cs="SimSun"/>
                <w:sz w:val="30"/>
                <w:szCs w:val="30"/>
                <w:spacing w:val="32"/>
              </w:rPr>
              <w:t xml:space="preserve">  </w:t>
            </w:r>
            <w:r>
              <w:rPr>
                <w:rFonts w:ascii="SimSun" w:hAnsi="SimSun" w:eastAsia="SimSun" w:cs="SimSun"/>
                <w:sz w:val="30"/>
                <w:szCs w:val="30"/>
                <w:spacing w:val="-6"/>
              </w:rPr>
              <w:t>名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9" w:type="dxa"/>
            <w:vAlign w:val="top"/>
            <w:gridSpan w:val="2"/>
          </w:tcPr>
          <w:p>
            <w:pPr>
              <w:ind w:left="132"/>
              <w:spacing w:before="145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2"/>
              </w:rPr>
              <w:t>性别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ind w:left="144"/>
              <w:spacing w:before="145" w:line="221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6"/>
              </w:rPr>
              <w:t>民族</w:t>
            </w: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  <w:gridSpan w:val="3"/>
          </w:tcPr>
          <w:p>
            <w:pPr>
              <w:ind w:left="106"/>
              <w:spacing w:before="144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5"/>
              </w:rPr>
              <w:t>出生年月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04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</w:tcPr>
          <w:p>
            <w:pPr>
              <w:ind w:left="51"/>
              <w:spacing w:before="145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行政职务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8" w:type="dxa"/>
            <w:vAlign w:val="top"/>
            <w:gridSpan w:val="3"/>
          </w:tcPr>
          <w:p>
            <w:pPr>
              <w:ind w:left="542"/>
              <w:spacing w:before="149" w:line="221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职称</w:t>
            </w:r>
          </w:p>
        </w:tc>
        <w:tc>
          <w:tcPr>
            <w:tcW w:w="17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  <w:gridSpan w:val="3"/>
          </w:tcPr>
          <w:p>
            <w:pPr>
              <w:ind w:left="106"/>
              <w:spacing w:before="143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研究专长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504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</w:tcPr>
          <w:p>
            <w:pPr>
              <w:ind w:left="51"/>
              <w:spacing w:before="146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最高学历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8" w:type="dxa"/>
            <w:vAlign w:val="top"/>
            <w:gridSpan w:val="3"/>
          </w:tcPr>
          <w:p>
            <w:pPr>
              <w:ind w:left="542"/>
              <w:spacing w:before="144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5"/>
              </w:rPr>
              <w:t>手机</w:t>
            </w:r>
          </w:p>
        </w:tc>
        <w:tc>
          <w:tcPr>
            <w:tcW w:w="17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  <w:gridSpan w:val="3"/>
          </w:tcPr>
          <w:p>
            <w:pPr>
              <w:ind w:left="106"/>
              <w:spacing w:before="147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2"/>
              </w:rPr>
              <w:t>固定电话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04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</w:tcPr>
          <w:p>
            <w:pPr>
              <w:ind w:left="51"/>
              <w:spacing w:before="147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2"/>
              </w:rPr>
              <w:t>工作单位</w:t>
            </w:r>
          </w:p>
        </w:tc>
        <w:tc>
          <w:tcPr>
            <w:tcW w:w="4885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  <w:gridSpan w:val="3"/>
          </w:tcPr>
          <w:p>
            <w:pPr>
              <w:ind w:left="406"/>
              <w:spacing w:before="147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8"/>
              </w:rPr>
              <w:t>邮箱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50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</w:tcPr>
          <w:p>
            <w:pPr>
              <w:ind w:left="51"/>
              <w:spacing w:before="157" w:line="227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通讯地址</w:t>
            </w:r>
          </w:p>
        </w:tc>
        <w:tc>
          <w:tcPr>
            <w:tcW w:w="4885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  <w:gridSpan w:val="3"/>
          </w:tcPr>
          <w:p>
            <w:pPr>
              <w:ind w:left="106"/>
              <w:spacing w:before="147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邮政编码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50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61"/>
              <w:spacing w:before="99" w:line="218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1"/>
              </w:rPr>
              <w:t>联系</w:t>
            </w:r>
          </w:p>
        </w:tc>
        <w:tc>
          <w:tcPr>
            <w:tcW w:w="1329" w:type="dxa"/>
            <w:vAlign w:val="top"/>
          </w:tcPr>
          <w:p>
            <w:pPr>
              <w:ind w:left="351"/>
              <w:spacing w:before="148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9"/>
              </w:rPr>
              <w:t>姓名</w:t>
            </w:r>
          </w:p>
        </w:tc>
        <w:tc>
          <w:tcPr>
            <w:tcW w:w="1968" w:type="dxa"/>
            <w:vAlign w:val="top"/>
            <w:gridSpan w:val="2"/>
            <w:tcBorders>
              <w:righ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9" w:type="dxa"/>
            <w:vAlign w:val="top"/>
            <w:gridSpan w:val="2"/>
            <w:tcBorders>
              <w:left w:val="single" w:color="000000" w:sz="2" w:space="0"/>
            </w:tcBorders>
          </w:tcPr>
          <w:p>
            <w:pPr>
              <w:ind w:left="446"/>
              <w:spacing w:before="149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5"/>
              </w:rPr>
              <w:t>单位</w:t>
            </w:r>
          </w:p>
        </w:tc>
        <w:tc>
          <w:tcPr>
            <w:tcW w:w="4719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50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</w:tcPr>
          <w:p>
            <w:pPr>
              <w:ind w:left="51"/>
              <w:spacing w:before="152" w:line="221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2"/>
              </w:rPr>
              <w:t>联系电话</w:t>
            </w:r>
          </w:p>
        </w:tc>
        <w:tc>
          <w:tcPr>
            <w:tcW w:w="1968" w:type="dxa"/>
            <w:vAlign w:val="top"/>
            <w:gridSpan w:val="2"/>
            <w:tcBorders>
              <w:righ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9" w:type="dxa"/>
            <w:vAlign w:val="top"/>
            <w:gridSpan w:val="2"/>
            <w:tcBorders>
              <w:left w:val="single" w:color="000000" w:sz="2" w:space="0"/>
            </w:tcBorders>
          </w:tcPr>
          <w:p>
            <w:pPr>
              <w:ind w:left="446"/>
              <w:spacing w:before="146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5"/>
              </w:rPr>
              <w:t>手机</w:t>
            </w:r>
          </w:p>
        </w:tc>
        <w:tc>
          <w:tcPr>
            <w:tcW w:w="17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  <w:gridSpan w:val="3"/>
          </w:tcPr>
          <w:p>
            <w:pPr>
              <w:ind w:left="406"/>
              <w:spacing w:before="149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8"/>
              </w:rPr>
              <w:t>邮箱</w:t>
            </w: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50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555"/>
              <w:spacing w:before="98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6"/>
              </w:rPr>
              <w:t>主要参加人</w:t>
            </w:r>
          </w:p>
        </w:tc>
        <w:tc>
          <w:tcPr>
            <w:tcW w:w="1329" w:type="dxa"/>
            <w:vAlign w:val="top"/>
          </w:tcPr>
          <w:p>
            <w:pPr>
              <w:ind w:left="200"/>
              <w:spacing w:before="149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-6"/>
              </w:rPr>
              <w:t>姓</w:t>
            </w:r>
            <w:r>
              <w:rPr>
                <w:rFonts w:ascii="SimSun" w:hAnsi="SimSun" w:eastAsia="SimSun" w:cs="SimSun"/>
                <w:sz w:val="30"/>
                <w:szCs w:val="30"/>
                <w:spacing w:val="32"/>
              </w:rPr>
              <w:t xml:space="preserve">  </w:t>
            </w:r>
            <w:r>
              <w:rPr>
                <w:rFonts w:ascii="SimSun" w:hAnsi="SimSun" w:eastAsia="SimSun" w:cs="SimSun"/>
                <w:sz w:val="30"/>
                <w:szCs w:val="30"/>
                <w:spacing w:val="-6"/>
              </w:rPr>
              <w:t>名</w:t>
            </w:r>
          </w:p>
        </w:tc>
        <w:tc>
          <w:tcPr>
            <w:tcW w:w="1419" w:type="dxa"/>
            <w:vAlign w:val="top"/>
          </w:tcPr>
          <w:p>
            <w:pPr>
              <w:ind w:left="1"/>
              <w:spacing w:before="151" w:line="221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职称/学历</w:t>
            </w:r>
          </w:p>
        </w:tc>
        <w:tc>
          <w:tcPr>
            <w:tcW w:w="3466" w:type="dxa"/>
            <w:vAlign w:val="top"/>
            <w:gridSpan w:val="5"/>
          </w:tcPr>
          <w:p>
            <w:pPr>
              <w:ind w:left="1123"/>
              <w:spacing w:before="150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2"/>
              </w:rPr>
              <w:t>工作单位</w:t>
            </w:r>
          </w:p>
        </w:tc>
        <w:tc>
          <w:tcPr>
            <w:tcW w:w="1418" w:type="dxa"/>
            <w:vAlign w:val="top"/>
            <w:gridSpan w:val="3"/>
          </w:tcPr>
          <w:p>
            <w:pPr>
              <w:ind w:left="406"/>
              <w:spacing w:before="147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5"/>
              </w:rPr>
              <w:t>手机</w:t>
            </w:r>
          </w:p>
        </w:tc>
        <w:tc>
          <w:tcPr>
            <w:tcW w:w="1533" w:type="dxa"/>
            <w:vAlign w:val="top"/>
          </w:tcPr>
          <w:p>
            <w:pPr>
              <w:ind w:left="188"/>
              <w:spacing w:before="147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9"/>
              </w:rPr>
              <w:t>本人签名</w:t>
            </w:r>
          </w:p>
        </w:tc>
      </w:tr>
      <w:tr>
        <w:trPr>
          <w:trHeight w:val="570" w:hRule="atLeast"/>
        </w:trPr>
        <w:tc>
          <w:tcPr>
            <w:tcW w:w="504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504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04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504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04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504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50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1833" w:type="dxa"/>
            <w:vAlign w:val="top"/>
            <w:gridSpan w:val="2"/>
          </w:tcPr>
          <w:p>
            <w:pPr>
              <w:ind w:left="304"/>
              <w:spacing w:before="153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2"/>
              </w:rPr>
              <w:t>成果形式</w:t>
            </w:r>
          </w:p>
        </w:tc>
        <w:tc>
          <w:tcPr>
            <w:tcW w:w="4885" w:type="dxa"/>
            <w:vAlign w:val="top"/>
            <w:gridSpan w:val="6"/>
          </w:tcPr>
          <w:p>
            <w:pPr>
              <w:ind w:left="91"/>
              <w:spacing w:before="149" w:line="218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</w:rPr>
              <w:t>论文(</w:t>
            </w:r>
            <w:r>
              <w:rPr>
                <w:rFonts w:ascii="SimSun" w:hAnsi="SimSun" w:eastAsia="SimSun" w:cs="SimSun"/>
                <w:sz w:val="30"/>
                <w:szCs w:val="30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30"/>
                <w:szCs w:val="30"/>
              </w:rPr>
              <w:t>)研究报告(</w:t>
            </w:r>
            <w:r>
              <w:rPr>
                <w:rFonts w:ascii="SimSun" w:hAnsi="SimSun" w:eastAsia="SimSun" w:cs="SimSun"/>
                <w:sz w:val="30"/>
                <w:szCs w:val="30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30"/>
                <w:szCs w:val="30"/>
              </w:rPr>
              <w:t>)专著(</w:t>
            </w:r>
            <w:r>
              <w:rPr>
                <w:rFonts w:ascii="SimSun" w:hAnsi="SimSun" w:eastAsia="SimSun" w:cs="SimSun"/>
                <w:sz w:val="30"/>
                <w:szCs w:val="30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30"/>
                <w:szCs w:val="30"/>
              </w:rPr>
              <w:t>)</w:t>
            </w:r>
          </w:p>
        </w:tc>
        <w:tc>
          <w:tcPr>
            <w:tcW w:w="1418" w:type="dxa"/>
            <w:vAlign w:val="top"/>
            <w:gridSpan w:val="3"/>
          </w:tcPr>
          <w:p>
            <w:pPr>
              <w:ind w:left="406"/>
              <w:spacing w:before="152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6"/>
              </w:rPr>
              <w:t>字数</w:t>
            </w:r>
          </w:p>
        </w:tc>
        <w:tc>
          <w:tcPr>
            <w:tcW w:w="1533" w:type="dxa"/>
            <w:vAlign w:val="top"/>
          </w:tcPr>
          <w:p>
            <w:pPr>
              <w:ind w:left="629"/>
              <w:spacing w:before="152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千字</w:t>
            </w:r>
          </w:p>
        </w:tc>
      </w:tr>
      <w:tr>
        <w:trPr>
          <w:trHeight w:val="595" w:hRule="atLeast"/>
        </w:trPr>
        <w:tc>
          <w:tcPr>
            <w:tcW w:w="1833" w:type="dxa"/>
            <w:vAlign w:val="top"/>
            <w:gridSpan w:val="2"/>
          </w:tcPr>
          <w:p>
            <w:pPr>
              <w:ind w:left="304"/>
              <w:spacing w:before="161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研究经费</w:t>
            </w:r>
          </w:p>
        </w:tc>
        <w:tc>
          <w:tcPr>
            <w:tcW w:w="3117" w:type="dxa"/>
            <w:vAlign w:val="top"/>
            <w:gridSpan w:val="4"/>
          </w:tcPr>
          <w:p>
            <w:pPr>
              <w:ind w:left="2251"/>
              <w:spacing w:before="164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6"/>
              </w:rPr>
              <w:t>万元</w:t>
            </w:r>
          </w:p>
        </w:tc>
        <w:tc>
          <w:tcPr>
            <w:tcW w:w="2587" w:type="dxa"/>
            <w:vAlign w:val="top"/>
            <w:gridSpan w:val="4"/>
          </w:tcPr>
          <w:p>
            <w:pPr>
              <w:ind w:left="384"/>
              <w:spacing w:before="163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4"/>
              </w:rPr>
              <w:t>预计完成时间</w:t>
            </w:r>
          </w:p>
        </w:tc>
        <w:tc>
          <w:tcPr>
            <w:tcW w:w="2132" w:type="dxa"/>
            <w:vAlign w:val="top"/>
            <w:gridSpan w:val="2"/>
          </w:tcPr>
          <w:p>
            <w:pPr>
              <w:ind w:left="997"/>
              <w:spacing w:before="163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7"/>
              </w:rPr>
              <w:t>年月日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20" w:h="16840"/>
          <w:pgMar w:top="1431" w:right="924" w:bottom="1420" w:left="1315" w:header="0" w:footer="1122" w:gutter="0"/>
        </w:sectPr>
        <w:rPr/>
      </w:pP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left="152"/>
        <w:spacing w:before="97" w:line="221" w:lineRule="auto"/>
        <w:outlineLvl w:val="6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5"/>
        </w:rPr>
        <w:t>二、课题设计论证分析</w:t>
      </w:r>
    </w:p>
    <w:p>
      <w:pPr>
        <w:spacing w:line="240" w:lineRule="exact"/>
        <w:rPr/>
      </w:pPr>
      <w:r/>
    </w:p>
    <w:tbl>
      <w:tblPr>
        <w:tblStyle w:val="2"/>
        <w:tblW w:w="9250" w:type="dxa"/>
        <w:tblInd w:w="17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250"/>
      </w:tblGrid>
      <w:tr>
        <w:trPr>
          <w:trHeight w:val="2353" w:hRule="atLeast"/>
        </w:trPr>
        <w:tc>
          <w:tcPr>
            <w:tcW w:w="9250" w:type="dxa"/>
            <w:vAlign w:val="top"/>
          </w:tcPr>
          <w:p>
            <w:pPr>
              <w:ind w:left="84"/>
              <w:spacing w:before="55" w:line="24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1、本课题国内外研究现状述评、选题意义和研究价值(限500字);</w:t>
            </w:r>
            <w:r>
              <w:rPr>
                <w:rFonts w:ascii="SimSun" w:hAnsi="SimSun" w:eastAsia="SimSun" w:cs="SimSun"/>
                <w:sz w:val="23"/>
                <w:szCs w:val="23"/>
                <w:spacing w:val="4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2、本课题的研究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的主要内容和重点难点，主要观点和创新之处，基本思路和方法(限2000字);3、本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研究的预期成果，包括成果名称、成果形式、成果字数、完成时间、社会效益等(限1000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字);4、前期主要参加者相关研究成果(引用、转载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>、获奖及被采纳情况)以及主要参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>考文献(两类限填20项)。5、完成课题的保障条</w:t>
            </w:r>
            <w:r>
              <w:rPr>
                <w:rFonts w:ascii="SimSun" w:hAnsi="SimSun" w:eastAsia="SimSun" w:cs="SimSun"/>
                <w:sz w:val="23"/>
                <w:szCs w:val="23"/>
                <w:spacing w:val="18"/>
              </w:rPr>
              <w:t>件(研究经费、资料、设备、时间及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8"/>
              </w:rPr>
              <w:t>单位条件)。本论证可加页。</w:t>
            </w:r>
          </w:p>
        </w:tc>
      </w:tr>
      <w:tr>
        <w:trPr>
          <w:trHeight w:val="9337" w:hRule="atLeast"/>
        </w:trPr>
        <w:tc>
          <w:tcPr>
            <w:tcW w:w="9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2080" w:h="16950"/>
          <w:pgMar w:top="1440" w:right="994" w:bottom="1501" w:left="1812" w:header="0" w:footer="1202" w:gutter="0"/>
        </w:sectPr>
        <w:rPr/>
      </w:pP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389"/>
        <w:spacing w:before="98" w:line="221" w:lineRule="auto"/>
        <w:outlineLvl w:val="6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7"/>
        </w:rPr>
        <w:t>三、</w:t>
      </w:r>
      <w:r>
        <w:rPr>
          <w:rFonts w:ascii="SimHei" w:hAnsi="SimHei" w:eastAsia="SimHei" w:cs="SimHei"/>
          <w:sz w:val="30"/>
          <w:szCs w:val="30"/>
          <w:spacing w:val="-76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-7"/>
        </w:rPr>
        <w:t>课题组负责人和主要成员近五年来取得的相关成</w:t>
      </w:r>
      <w:r>
        <w:rPr>
          <w:rFonts w:ascii="SimHei" w:hAnsi="SimHei" w:eastAsia="SimHei" w:cs="SimHei"/>
          <w:sz w:val="30"/>
          <w:szCs w:val="30"/>
          <w:b/>
          <w:bCs/>
          <w:spacing w:val="-8"/>
        </w:rPr>
        <w:t>果</w:t>
      </w:r>
    </w:p>
    <w:p>
      <w:pPr>
        <w:rPr/>
      </w:pPr>
      <w:r/>
    </w:p>
    <w:p>
      <w:pPr>
        <w:spacing w:line="93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34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213"/>
        <w:gridCol w:w="1728"/>
        <w:gridCol w:w="1688"/>
        <w:gridCol w:w="2218"/>
        <w:gridCol w:w="1493"/>
      </w:tblGrid>
      <w:tr>
        <w:trPr>
          <w:trHeight w:val="754" w:hRule="atLeast"/>
        </w:trPr>
        <w:tc>
          <w:tcPr>
            <w:tcW w:w="2213" w:type="dxa"/>
            <w:vAlign w:val="top"/>
          </w:tcPr>
          <w:p>
            <w:pPr>
              <w:ind w:left="514"/>
              <w:spacing w:before="237" w:line="220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3"/>
              </w:rPr>
              <w:t>成果名称</w:t>
            </w:r>
          </w:p>
        </w:tc>
        <w:tc>
          <w:tcPr>
            <w:tcW w:w="1728" w:type="dxa"/>
            <w:vAlign w:val="top"/>
          </w:tcPr>
          <w:p>
            <w:pPr>
              <w:ind w:left="560" w:right="120" w:hanging="429"/>
              <w:spacing w:before="47" w:line="225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3"/>
              </w:rPr>
              <w:t>成果形式及</w:t>
            </w:r>
            <w:r>
              <w:rPr>
                <w:rFonts w:ascii="SimSun" w:hAnsi="SimSun" w:eastAsia="SimSun" w:cs="SimSun"/>
                <w:sz w:val="29"/>
                <w:szCs w:val="29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11"/>
              </w:rPr>
              <w:t>级别</w:t>
            </w:r>
          </w:p>
        </w:tc>
        <w:tc>
          <w:tcPr>
            <w:tcW w:w="1688" w:type="dxa"/>
            <w:vAlign w:val="top"/>
          </w:tcPr>
          <w:p>
            <w:pPr>
              <w:ind w:left="542" w:right="50" w:hanging="429"/>
              <w:spacing w:before="69" w:line="218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0"/>
              </w:rPr>
              <w:t>批准(发表)</w:t>
            </w:r>
            <w:r>
              <w:rPr>
                <w:rFonts w:ascii="SimSun" w:hAnsi="SimSun" w:eastAsia="SimSun" w:cs="SimSun"/>
                <w:sz w:val="29"/>
                <w:szCs w:val="2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14"/>
              </w:rPr>
              <w:t>时间</w:t>
            </w:r>
          </w:p>
        </w:tc>
        <w:tc>
          <w:tcPr>
            <w:tcW w:w="2218" w:type="dxa"/>
            <w:vAlign w:val="top"/>
          </w:tcPr>
          <w:p>
            <w:pPr>
              <w:ind w:left="246"/>
              <w:spacing w:before="37" w:line="410" w:lineRule="exact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0"/>
                <w:position w:val="8"/>
              </w:rPr>
              <w:t>批准(发表)</w:t>
            </w:r>
          </w:p>
          <w:p>
            <w:pPr>
              <w:ind w:left="815"/>
              <w:spacing w:before="1" w:line="194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5"/>
              </w:rPr>
              <w:t>单位</w:t>
            </w:r>
          </w:p>
        </w:tc>
        <w:tc>
          <w:tcPr>
            <w:tcW w:w="1493" w:type="dxa"/>
            <w:vAlign w:val="top"/>
          </w:tcPr>
          <w:p>
            <w:pPr>
              <w:ind w:left="198"/>
              <w:spacing w:before="237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3"/>
              </w:rPr>
              <w:t>完成情况</w:t>
            </w:r>
          </w:p>
        </w:tc>
      </w:tr>
      <w:tr>
        <w:trPr>
          <w:trHeight w:val="569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4" w:hRule="atLeast"/>
        </w:trPr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2140" w:h="16990"/>
          <w:pgMar w:top="1444" w:right="1134" w:bottom="1433" w:left="1655" w:header="0" w:footer="1174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258"/>
        <w:spacing w:before="97" w:line="222" w:lineRule="auto"/>
        <w:outlineLvl w:val="6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11"/>
        </w:rPr>
        <w:t>四、审核与推荐</w:t>
      </w:r>
    </w:p>
    <w:p>
      <w:pPr>
        <w:spacing w:line="216" w:lineRule="exact"/>
        <w:rPr/>
      </w:pPr>
      <w:r/>
    </w:p>
    <w:tbl>
      <w:tblPr>
        <w:tblStyle w:val="2"/>
        <w:tblW w:w="9207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54"/>
        <w:gridCol w:w="4176"/>
        <w:gridCol w:w="4477"/>
      </w:tblGrid>
      <w:tr>
        <w:trPr>
          <w:trHeight w:val="884" w:hRule="atLeast"/>
        </w:trPr>
        <w:tc>
          <w:tcPr>
            <w:tcW w:w="55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219"/>
              <w:spacing w:before="139" w:line="216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3"/>
              </w:rPr>
              <w:t>基础教育学校填写</w:t>
            </w:r>
          </w:p>
        </w:tc>
        <w:tc>
          <w:tcPr>
            <w:tcW w:w="8653" w:type="dxa"/>
            <w:vAlign w:val="top"/>
            <w:gridSpan w:val="2"/>
          </w:tcPr>
          <w:p>
            <w:pPr>
              <w:ind w:left="2235"/>
              <w:spacing w:before="300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b/>
                <w:bCs/>
                <w:spacing w:val="-3"/>
              </w:rPr>
              <w:t>上级教育行政主管部门推荐意见</w:t>
            </w:r>
          </w:p>
        </w:tc>
      </w:tr>
      <w:tr>
        <w:trPr>
          <w:trHeight w:val="4656" w:hRule="atLeast"/>
        </w:trPr>
        <w:tc>
          <w:tcPr>
            <w:tcW w:w="55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53" w:type="dxa"/>
            <w:vAlign w:val="top"/>
            <w:gridSpan w:val="2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85" w:line="226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-23"/>
              </w:rPr>
              <w:t>内容提示：立项申请书填写内容是否属实；是否同意</w:t>
            </w:r>
            <w:r>
              <w:rPr>
                <w:rFonts w:ascii="SimSun" w:hAnsi="SimSun" w:eastAsia="SimSun" w:cs="SimSun"/>
                <w:sz w:val="26"/>
                <w:szCs w:val="26"/>
                <w:spacing w:val="-24"/>
              </w:rPr>
              <w:t>承担本课题管理和信誉保证。</w:t>
            </w:r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6160"/>
              <w:spacing w:before="94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12"/>
              </w:rPr>
              <w:t>盖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12"/>
              </w:rPr>
              <w:t>章</w:t>
            </w:r>
            <w:r>
              <w:rPr>
                <w:rFonts w:ascii="SimSun" w:hAnsi="SimSun" w:eastAsia="SimSun" w:cs="SimSun"/>
                <w:sz w:val="29"/>
                <w:szCs w:val="29"/>
                <w:spacing w:val="-33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12"/>
              </w:rPr>
              <w:t>：</w:t>
            </w:r>
          </w:p>
          <w:p>
            <w:pPr>
              <w:ind w:left="6160"/>
              <w:spacing w:before="307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年</w:t>
            </w:r>
            <w:r>
              <w:rPr>
                <w:rFonts w:ascii="SimSun" w:hAnsi="SimSun" w:eastAsia="SimSun" w:cs="SimSun"/>
                <w:sz w:val="29"/>
                <w:szCs w:val="29"/>
                <w:spacing w:val="22"/>
              </w:rPr>
              <w:t xml:space="preserve">  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月</w:t>
            </w:r>
            <w:r>
              <w:rPr>
                <w:rFonts w:ascii="SimSun" w:hAnsi="SimSun" w:eastAsia="SimSun" w:cs="SimSun"/>
                <w:sz w:val="29"/>
                <w:szCs w:val="29"/>
                <w:spacing w:val="32"/>
              </w:rPr>
              <w:t xml:space="preserve">   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日</w:t>
            </w:r>
          </w:p>
        </w:tc>
      </w:tr>
      <w:tr>
        <w:trPr>
          <w:trHeight w:val="999" w:hRule="atLeast"/>
        </w:trPr>
        <w:tc>
          <w:tcPr>
            <w:tcW w:w="55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061"/>
              <w:spacing w:before="139" w:line="216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75"/>
                <w:w w:val="173"/>
              </w:rPr>
              <w:t>普通高校填写</w:t>
            </w:r>
          </w:p>
        </w:tc>
        <w:tc>
          <w:tcPr>
            <w:tcW w:w="417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751"/>
              <w:spacing w:before="94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"/>
              </w:rPr>
              <w:t>军事教研室推荐意见</w:t>
            </w:r>
          </w:p>
        </w:tc>
        <w:tc>
          <w:tcPr>
            <w:tcW w:w="447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024"/>
              <w:spacing w:before="94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"/>
              </w:rPr>
              <w:t>科研管理部门意见</w:t>
            </w:r>
          </w:p>
        </w:tc>
      </w:tr>
      <w:tr>
        <w:trPr>
          <w:trHeight w:val="4581" w:hRule="atLeast"/>
        </w:trPr>
        <w:tc>
          <w:tcPr>
            <w:tcW w:w="55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94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8"/>
              </w:rPr>
              <w:t>教研室主任签字：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80" w:right="143" w:hanging="20"/>
              <w:spacing w:before="94" w:line="233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16"/>
              </w:rPr>
              <w:t>年</w:t>
            </w:r>
            <w:r>
              <w:rPr>
                <w:rFonts w:ascii="SimSun" w:hAnsi="SimSun" w:eastAsia="SimSun" w:cs="SimSun"/>
                <w:sz w:val="29"/>
                <w:szCs w:val="29"/>
                <w:spacing w:val="7"/>
              </w:rPr>
              <w:t xml:space="preserve">      </w:t>
            </w:r>
            <w:r>
              <w:rPr>
                <w:rFonts w:ascii="SimSun" w:hAnsi="SimSun" w:eastAsia="SimSun" w:cs="SimSun"/>
                <w:sz w:val="29"/>
                <w:szCs w:val="29"/>
                <w:spacing w:val="-16"/>
              </w:rPr>
              <w:t>月</w:t>
            </w:r>
            <w:r>
              <w:rPr>
                <w:rFonts w:ascii="SimSun" w:hAnsi="SimSun" w:eastAsia="SimSun" w:cs="SimSun"/>
                <w:sz w:val="29"/>
                <w:szCs w:val="29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</w:rPr>
              <w:t>日</w:t>
            </w:r>
          </w:p>
        </w:tc>
        <w:tc>
          <w:tcPr>
            <w:tcW w:w="4477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91" w:line="218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4"/>
              </w:rPr>
              <w:t>内容提示：立项申请书填写内容是否属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25"/>
              </w:rPr>
              <w:t>实；是否同意承担本课题管理和信誉保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证</w:t>
            </w:r>
            <w:r>
              <w:rPr>
                <w:rFonts w:ascii="SimSun" w:hAnsi="SimSun" w:eastAsia="SimSun" w:cs="SimSun"/>
                <w:sz w:val="19"/>
                <w:szCs w:val="19"/>
                <w:spacing w:val="4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。</w:t>
            </w:r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2314"/>
              <w:spacing w:before="95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12"/>
              </w:rPr>
              <w:t>盖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12"/>
              </w:rPr>
              <w:t>章</w:t>
            </w:r>
            <w:r>
              <w:rPr>
                <w:rFonts w:ascii="SimSun" w:hAnsi="SimSun" w:eastAsia="SimSun" w:cs="SimSun"/>
                <w:sz w:val="29"/>
                <w:szCs w:val="29"/>
                <w:spacing w:val="-33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12"/>
              </w:rPr>
              <w:t>：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864"/>
              <w:spacing w:before="94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"/>
              </w:rPr>
              <w:t>年月</w:t>
            </w:r>
            <w:r>
              <w:rPr>
                <w:rFonts w:ascii="SimSun" w:hAnsi="SimSun" w:eastAsia="SimSun" w:cs="SimSun"/>
                <w:sz w:val="29"/>
                <w:szCs w:val="29"/>
                <w:spacing w:val="54"/>
              </w:rPr>
              <w:t xml:space="preserve">  </w:t>
            </w:r>
            <w:r>
              <w:rPr>
                <w:rFonts w:ascii="SimSun" w:hAnsi="SimSun" w:eastAsia="SimSun" w:cs="SimSun"/>
                <w:sz w:val="29"/>
                <w:szCs w:val="29"/>
                <w:spacing w:val="1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20" w:h="16840"/>
          <w:pgMar w:top="1431" w:right="1082" w:bottom="1481" w:left="1525" w:header="0" w:footer="1182" w:gutter="0"/>
        </w:sectPr>
        <w:rPr/>
      </w:pPr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left="319"/>
        <w:spacing w:before="98" w:line="222" w:lineRule="auto"/>
        <w:outlineLvl w:val="6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13"/>
        </w:rPr>
        <w:t>五、</w:t>
      </w:r>
      <w:r>
        <w:rPr>
          <w:rFonts w:ascii="SimHei" w:hAnsi="SimHei" w:eastAsia="SimHei" w:cs="SimHei"/>
          <w:sz w:val="30"/>
          <w:szCs w:val="30"/>
          <w:spacing w:val="-81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-13"/>
        </w:rPr>
        <w:t>评审与审批</w:t>
      </w:r>
    </w:p>
    <w:p>
      <w:pPr>
        <w:rPr/>
      </w:pPr>
      <w:r/>
    </w:p>
    <w:p>
      <w:pPr>
        <w:spacing w:line="26" w:lineRule="exact"/>
        <w:rPr/>
      </w:pPr>
      <w:r/>
    </w:p>
    <w:tbl>
      <w:tblPr>
        <w:tblStyle w:val="2"/>
        <w:tblW w:w="93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943"/>
        <w:gridCol w:w="1608"/>
        <w:gridCol w:w="1408"/>
        <w:gridCol w:w="1718"/>
        <w:gridCol w:w="180"/>
        <w:gridCol w:w="1438"/>
        <w:gridCol w:w="1074"/>
      </w:tblGrid>
      <w:tr>
        <w:trPr>
          <w:trHeight w:val="2023" w:hRule="atLeast"/>
        </w:trPr>
        <w:tc>
          <w:tcPr>
            <w:tcW w:w="9369" w:type="dxa"/>
            <w:vAlign w:val="top"/>
            <w:gridSpan w:val="7"/>
          </w:tcPr>
          <w:p>
            <w:pPr>
              <w:ind w:left="69"/>
              <w:spacing w:before="82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b/>
                <w:bCs/>
                <w:spacing w:val="-5"/>
              </w:rPr>
              <w:t>初评意见</w:t>
            </w:r>
          </w:p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ind w:left="4814"/>
              <w:spacing w:before="94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20"/>
              </w:rPr>
              <w:t>评审组长签字：</w:t>
            </w:r>
          </w:p>
          <w:p>
            <w:pPr>
              <w:ind w:left="7344"/>
              <w:spacing w:before="105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"/>
              </w:rPr>
              <w:t>年月</w:t>
            </w:r>
            <w:r>
              <w:rPr>
                <w:rFonts w:ascii="SimSun" w:hAnsi="SimSun" w:eastAsia="SimSun" w:cs="SimSun"/>
                <w:sz w:val="29"/>
                <w:szCs w:val="29"/>
                <w:spacing w:val="54"/>
              </w:rPr>
              <w:t xml:space="preserve">  </w:t>
            </w:r>
            <w:r>
              <w:rPr>
                <w:rFonts w:ascii="SimSun" w:hAnsi="SimSun" w:eastAsia="SimSun" w:cs="SimSun"/>
                <w:sz w:val="29"/>
                <w:szCs w:val="29"/>
                <w:spacing w:val="1"/>
              </w:rPr>
              <w:t>日</w:t>
            </w:r>
          </w:p>
        </w:tc>
      </w:tr>
      <w:tr>
        <w:trPr>
          <w:trHeight w:val="719" w:hRule="atLeast"/>
        </w:trPr>
        <w:tc>
          <w:tcPr>
            <w:tcW w:w="1943" w:type="dxa"/>
            <w:vAlign w:val="top"/>
          </w:tcPr>
          <w:p>
            <w:pPr>
              <w:ind w:left="234"/>
              <w:spacing w:before="224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2"/>
              </w:rPr>
              <w:t>评审组人数</w:t>
            </w:r>
          </w:p>
        </w:tc>
        <w:tc>
          <w:tcPr>
            <w:tcW w:w="1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8" w:type="dxa"/>
            <w:vAlign w:val="top"/>
          </w:tcPr>
          <w:p>
            <w:pPr>
              <w:ind w:left="113"/>
              <w:spacing w:before="224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3"/>
              </w:rPr>
              <w:t>实到人数</w:t>
            </w:r>
          </w:p>
        </w:tc>
        <w:tc>
          <w:tcPr>
            <w:tcW w:w="18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ind w:left="138"/>
              <w:spacing w:before="224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4"/>
              </w:rPr>
              <w:t>表决结果</w:t>
            </w: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1943" w:type="dxa"/>
            <w:vAlign w:val="top"/>
          </w:tcPr>
          <w:p>
            <w:pPr>
              <w:ind w:left="524"/>
              <w:spacing w:before="135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4"/>
              </w:rPr>
              <w:t>赞成票</w:t>
            </w:r>
          </w:p>
        </w:tc>
        <w:tc>
          <w:tcPr>
            <w:tcW w:w="1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8" w:type="dxa"/>
            <w:vAlign w:val="top"/>
          </w:tcPr>
          <w:p>
            <w:pPr>
              <w:ind w:left="264"/>
              <w:spacing w:before="175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4"/>
              </w:rPr>
              <w:t>反对票</w:t>
            </w:r>
          </w:p>
        </w:tc>
        <w:tc>
          <w:tcPr>
            <w:tcW w:w="18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ind w:left="277"/>
              <w:spacing w:before="175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4"/>
              </w:rPr>
              <w:t>弃权票</w:t>
            </w: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68" w:hRule="atLeast"/>
        </w:trPr>
        <w:tc>
          <w:tcPr>
            <w:tcW w:w="9369" w:type="dxa"/>
            <w:vAlign w:val="top"/>
            <w:gridSpan w:val="7"/>
          </w:tcPr>
          <w:p>
            <w:pPr>
              <w:ind w:left="89"/>
              <w:spacing w:before="111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b/>
                <w:bCs/>
                <w:spacing w:val="24"/>
              </w:rPr>
              <w:t>复评意见：</w:t>
            </w:r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5524"/>
              <w:spacing w:before="94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20"/>
              </w:rPr>
              <w:t>评审组长签字：</w:t>
            </w:r>
          </w:p>
          <w:p>
            <w:pPr>
              <w:ind w:left="7064"/>
              <w:spacing w:before="55" w:line="19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"/>
              </w:rPr>
              <w:t>年月</w:t>
            </w:r>
            <w:r>
              <w:rPr>
                <w:rFonts w:ascii="SimSun" w:hAnsi="SimSun" w:eastAsia="SimSun" w:cs="SimSun"/>
                <w:sz w:val="29"/>
                <w:szCs w:val="29"/>
                <w:spacing w:val="54"/>
              </w:rPr>
              <w:t xml:space="preserve">  </w:t>
            </w:r>
            <w:r>
              <w:rPr>
                <w:rFonts w:ascii="SimSun" w:hAnsi="SimSun" w:eastAsia="SimSun" w:cs="SimSun"/>
                <w:sz w:val="29"/>
                <w:szCs w:val="29"/>
                <w:spacing w:val="1"/>
              </w:rPr>
              <w:t>日</w:t>
            </w:r>
          </w:p>
        </w:tc>
      </w:tr>
      <w:tr>
        <w:trPr>
          <w:trHeight w:val="620" w:hRule="atLeast"/>
        </w:trPr>
        <w:tc>
          <w:tcPr>
            <w:tcW w:w="1943" w:type="dxa"/>
            <w:vAlign w:val="top"/>
          </w:tcPr>
          <w:p>
            <w:pPr>
              <w:ind w:left="234"/>
              <w:spacing w:before="178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2"/>
              </w:rPr>
              <w:t>评审组人数</w:t>
            </w:r>
          </w:p>
        </w:tc>
        <w:tc>
          <w:tcPr>
            <w:tcW w:w="1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8" w:type="dxa"/>
            <w:vAlign w:val="top"/>
          </w:tcPr>
          <w:p>
            <w:pPr>
              <w:ind w:left="113"/>
              <w:spacing w:before="178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3"/>
              </w:rPr>
              <w:t>实到人数</w:t>
            </w:r>
          </w:p>
        </w:tc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8" w:type="dxa"/>
            <w:vAlign w:val="top"/>
            <w:gridSpan w:val="2"/>
          </w:tcPr>
          <w:p>
            <w:pPr>
              <w:ind w:left="227"/>
              <w:spacing w:before="178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4"/>
              </w:rPr>
              <w:t>表决结果</w:t>
            </w: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1943" w:type="dxa"/>
            <w:vAlign w:val="top"/>
          </w:tcPr>
          <w:p>
            <w:pPr>
              <w:ind w:left="524"/>
              <w:spacing w:before="138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4"/>
              </w:rPr>
              <w:t>赞成票</w:t>
            </w:r>
          </w:p>
        </w:tc>
        <w:tc>
          <w:tcPr>
            <w:tcW w:w="1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8" w:type="dxa"/>
            <w:vAlign w:val="top"/>
          </w:tcPr>
          <w:p>
            <w:pPr>
              <w:ind w:left="264"/>
              <w:spacing w:before="188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4"/>
              </w:rPr>
              <w:t>反对票</w:t>
            </w:r>
          </w:p>
        </w:tc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8" w:type="dxa"/>
            <w:vAlign w:val="top"/>
            <w:gridSpan w:val="2"/>
          </w:tcPr>
          <w:p>
            <w:pPr>
              <w:ind w:left="367"/>
              <w:spacing w:before="138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4"/>
              </w:rPr>
              <w:t>弃权票</w:t>
            </w: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38" w:hRule="atLeast"/>
        </w:trPr>
        <w:tc>
          <w:tcPr>
            <w:tcW w:w="9369" w:type="dxa"/>
            <w:vAlign w:val="top"/>
            <w:gridSpan w:val="7"/>
          </w:tcPr>
          <w:p>
            <w:pPr>
              <w:ind w:left="74"/>
              <w:spacing w:before="97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0"/>
              </w:rPr>
              <w:t>广东省国防教育学会审核意见：</w:t>
            </w:r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5244"/>
              <w:spacing w:before="94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12"/>
              </w:rPr>
              <w:t>盖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12"/>
              </w:rPr>
              <w:t>章</w:t>
            </w:r>
            <w:r>
              <w:rPr>
                <w:rFonts w:ascii="SimSun" w:hAnsi="SimSun" w:eastAsia="SimSun" w:cs="SimSun"/>
                <w:sz w:val="29"/>
                <w:szCs w:val="29"/>
                <w:spacing w:val="-33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12"/>
              </w:rPr>
              <w:t>：</w: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6644"/>
              <w:spacing w:before="94" w:line="197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年</w:t>
            </w:r>
            <w:r>
              <w:rPr>
                <w:rFonts w:ascii="SimSun" w:hAnsi="SimSun" w:eastAsia="SimSun" w:cs="SimSun"/>
                <w:sz w:val="29"/>
                <w:szCs w:val="29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月</w:t>
            </w:r>
            <w:r>
              <w:rPr>
                <w:rFonts w:ascii="SimSun" w:hAnsi="SimSun" w:eastAsia="SimSun" w:cs="SimSun"/>
                <w:sz w:val="29"/>
                <w:szCs w:val="29"/>
                <w:spacing w:val="14"/>
              </w:rPr>
              <w:t xml:space="preserve">    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日</w:t>
            </w:r>
          </w:p>
        </w:tc>
      </w:tr>
      <w:tr>
        <w:trPr>
          <w:trHeight w:val="2883" w:hRule="atLeast"/>
        </w:trPr>
        <w:tc>
          <w:tcPr>
            <w:tcW w:w="9369" w:type="dxa"/>
            <w:vAlign w:val="top"/>
            <w:gridSpan w:val="7"/>
          </w:tcPr>
          <w:p>
            <w:pPr>
              <w:ind w:left="109"/>
              <w:spacing w:before="124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b/>
                <w:bCs/>
                <w:spacing w:val="5"/>
              </w:rPr>
              <w:t>广东省社会科学界联合会审批意见：</w:t>
            </w:r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5244"/>
              <w:spacing w:before="94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12"/>
              </w:rPr>
              <w:t>盖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12"/>
              </w:rPr>
              <w:t>章</w:t>
            </w:r>
            <w:r>
              <w:rPr>
                <w:rFonts w:ascii="SimSun" w:hAnsi="SimSun" w:eastAsia="SimSun" w:cs="SimSun"/>
                <w:sz w:val="29"/>
                <w:szCs w:val="29"/>
                <w:spacing w:val="-33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12"/>
              </w:rPr>
              <w:t>：</w:t>
            </w:r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6654"/>
              <w:spacing w:before="95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年</w:t>
            </w:r>
            <w:r>
              <w:rPr>
                <w:rFonts w:ascii="SimSun" w:hAnsi="SimSun" w:eastAsia="SimSun" w:cs="SimSun"/>
                <w:sz w:val="29"/>
                <w:szCs w:val="29"/>
                <w:spacing w:val="17"/>
              </w:rPr>
              <w:t xml:space="preserve">   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月</w:t>
            </w:r>
            <w:r>
              <w:rPr>
                <w:rFonts w:ascii="SimSun" w:hAnsi="SimSun" w:eastAsia="SimSun" w:cs="SimSun"/>
                <w:sz w:val="29"/>
                <w:szCs w:val="29"/>
                <w:spacing w:val="31"/>
              </w:rPr>
              <w:t xml:space="preserve">   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20" w:h="16840"/>
          <w:pgMar w:top="1431" w:right="1025" w:bottom="1401" w:left="1515" w:header="0" w:footer="1102" w:gutter="0"/>
        </w:sectPr>
        <w:rPr/>
      </w:pPr>
    </w:p>
    <w:p>
      <w:pPr>
        <w:spacing w:line="343" w:lineRule="auto"/>
        <w:rPr>
          <w:rFonts w:ascii="Arial"/>
          <w:sz w:val="21"/>
        </w:rPr>
      </w:pPr>
      <w:r/>
    </w:p>
    <w:p>
      <w:pPr>
        <w:spacing w:line="344" w:lineRule="auto"/>
        <w:rPr>
          <w:rFonts w:ascii="Arial"/>
          <w:sz w:val="21"/>
        </w:rPr>
      </w:pPr>
      <w:r/>
    </w:p>
    <w:p>
      <w:pPr>
        <w:ind w:left="95"/>
        <w:spacing w:before="88" w:line="224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-15"/>
        </w:rPr>
        <w:t>附</w:t>
      </w:r>
      <w:r>
        <w:rPr>
          <w:rFonts w:ascii="SimHei" w:hAnsi="SimHei" w:eastAsia="SimHei" w:cs="SimHei"/>
          <w:sz w:val="27"/>
          <w:szCs w:val="27"/>
          <w:spacing w:val="-52"/>
        </w:rPr>
        <w:t xml:space="preserve"> </w:t>
      </w:r>
      <w:r>
        <w:rPr>
          <w:rFonts w:ascii="SimHei" w:hAnsi="SimHei" w:eastAsia="SimHei" w:cs="SimHei"/>
          <w:sz w:val="27"/>
          <w:szCs w:val="27"/>
          <w:b/>
          <w:bCs/>
          <w:spacing w:val="-15"/>
        </w:rPr>
        <w:t>件</w:t>
      </w:r>
      <w:r>
        <w:rPr>
          <w:rFonts w:ascii="SimHei" w:hAnsi="SimHei" w:eastAsia="SimHei" w:cs="SimHei"/>
          <w:sz w:val="27"/>
          <w:szCs w:val="27"/>
          <w:spacing w:val="-51"/>
        </w:rPr>
        <w:t xml:space="preserve"> </w:t>
      </w:r>
      <w:r>
        <w:rPr>
          <w:rFonts w:ascii="SimHei" w:hAnsi="SimHei" w:eastAsia="SimHei" w:cs="SimHei"/>
          <w:sz w:val="27"/>
          <w:szCs w:val="27"/>
          <w:b/>
          <w:bCs/>
          <w:spacing w:val="-15"/>
        </w:rPr>
        <w:t>3</w:t>
      </w:r>
    </w:p>
    <w:p>
      <w:pPr>
        <w:ind w:left="2278"/>
        <w:spacing w:before="314" w:line="220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7"/>
        </w:rPr>
        <w:t>《课题设计论证》活页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102"/>
        <w:spacing w:before="87"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52"/>
        </w:rPr>
        <w:t>项目名称</w:t>
      </w:r>
      <w:r>
        <w:rPr>
          <w:rFonts w:ascii="FangSong" w:hAnsi="FangSong" w:eastAsia="FangSong" w:cs="FangSong"/>
          <w:sz w:val="27"/>
          <w:szCs w:val="27"/>
          <w:u w:val="single" w:color="auto"/>
        </w:rPr>
        <w:t xml:space="preserve">                                                  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3396"/>
        <w:spacing w:before="110" w:line="221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b/>
          <w:bCs/>
          <w:spacing w:val="13"/>
        </w:rPr>
        <w:t>课题设计论证</w:t>
      </w:r>
    </w:p>
    <w:p>
      <w:pPr>
        <w:spacing w:line="72" w:lineRule="exact"/>
        <w:rPr/>
      </w:pPr>
      <w:r/>
    </w:p>
    <w:tbl>
      <w:tblPr>
        <w:tblStyle w:val="2"/>
        <w:tblW w:w="8790" w:type="dxa"/>
        <w:tblInd w:w="131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790"/>
      </w:tblGrid>
      <w:tr>
        <w:trPr>
          <w:trHeight w:val="2551" w:hRule="atLeast"/>
        </w:trPr>
        <w:tc>
          <w:tcPr>
            <w:tcW w:w="8790" w:type="dxa"/>
            <w:vAlign w:val="top"/>
          </w:tcPr>
          <w:p>
            <w:pPr>
              <w:ind w:left="115"/>
              <w:spacing w:before="63" w:line="243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4"/>
              </w:rPr>
              <w:t>1、本课题国内外研究现状述评、选题意义和研究价值(限500</w:t>
            </w:r>
            <w:r>
              <w:rPr>
                <w:rFonts w:ascii="SimSun" w:hAnsi="SimSun" w:eastAsia="SimSun" w:cs="SimSun"/>
                <w:sz w:val="27"/>
                <w:szCs w:val="27"/>
                <w:spacing w:val="13"/>
              </w:rPr>
              <w:t>字);2、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>本课题的研究的主要内容和重点难点，主要观点和创新之处，基本思路</w:t>
            </w:r>
            <w:r>
              <w:rPr>
                <w:rFonts w:ascii="SimSun" w:hAnsi="SimSun" w:eastAsia="SimSun" w:cs="SimSun"/>
                <w:sz w:val="27"/>
                <w:szCs w:val="27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0"/>
              </w:rPr>
              <w:t>和方法(限2000字);3、本研究的预期成果，包括成果名称、成果形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20"/>
              </w:rPr>
              <w:t>式、成果字数、完成时间、社会效益等(限1000字);4、前期主要参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13"/>
              </w:rPr>
              <w:t>加者相关研究成果(引用、转载、获奖及被采</w:t>
            </w: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>纳情况)以及主要参考文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25"/>
              </w:rPr>
              <w:t>献(两类限填20项);5、完成课题的保障条件(研究经费</w:t>
            </w:r>
            <w:r>
              <w:rPr>
                <w:rFonts w:ascii="SimSun" w:hAnsi="SimSun" w:eastAsia="SimSun" w:cs="SimSun"/>
                <w:sz w:val="27"/>
                <w:szCs w:val="27"/>
                <w:spacing w:val="24"/>
              </w:rPr>
              <w:t>、资料、设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17"/>
              </w:rPr>
              <w:t>备、时间及单位条件)。本论证可加页。</w:t>
            </w:r>
          </w:p>
        </w:tc>
      </w:tr>
      <w:tr>
        <w:trPr>
          <w:trHeight w:val="5258" w:hRule="atLeast"/>
        </w:trPr>
        <w:tc>
          <w:tcPr>
            <w:tcW w:w="87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61"/>
        <w:spacing w:before="24" w:line="214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</w:rPr>
        <w:t>注：1、本栏不能直接或间接透露课题组背景信息。2、“前期相关研究成果”只填写</w:t>
      </w:r>
    </w:p>
    <w:p>
      <w:pPr>
        <w:ind w:left="161" w:right="161" w:firstLine="10"/>
        <w:spacing w:before="1" w:line="226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33"/>
        </w:rPr>
        <w:t>成果形式、成果数量、独著或合著等信息，不能填写成果作者、发表刊物或出版社名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31"/>
        </w:rPr>
        <w:t>称、发表或出版时间等。3、项目负责人的相关著作不列入参考文献。</w:t>
      </w:r>
    </w:p>
    <w:p>
      <w:pPr>
        <w:sectPr>
          <w:footerReference w:type="default" r:id="rId18"/>
          <w:pgSz w:w="11920" w:h="16840"/>
          <w:pgMar w:top="1431" w:right="1028" w:bottom="1450" w:left="1788" w:header="0" w:footer="1181" w:gutter="0"/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529"/>
        <w:spacing w:before="97" w:line="224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16"/>
        </w:rPr>
        <w:t>附</w:t>
      </w:r>
      <w:r>
        <w:rPr>
          <w:rFonts w:ascii="SimHei" w:hAnsi="SimHei" w:eastAsia="SimHei" w:cs="SimHei"/>
          <w:sz w:val="30"/>
          <w:szCs w:val="30"/>
          <w:spacing w:val="-28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-16"/>
        </w:rPr>
        <w:t>件</w:t>
      </w:r>
      <w:r>
        <w:rPr>
          <w:rFonts w:ascii="SimHei" w:hAnsi="SimHei" w:eastAsia="SimHei" w:cs="SimHei"/>
          <w:sz w:val="30"/>
          <w:szCs w:val="30"/>
          <w:spacing w:val="-34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-16"/>
        </w:rPr>
        <w:t>4</w:t>
      </w:r>
    </w:p>
    <w:p>
      <w:pPr>
        <w:ind w:left="4031"/>
        <w:spacing w:before="353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6"/>
        </w:rPr>
        <w:t>单位国防教育课题组申报推荐表</w:t>
      </w:r>
    </w:p>
    <w:p>
      <w:pPr>
        <w:ind w:left="525"/>
        <w:spacing w:before="307" w:line="221" w:lineRule="auto"/>
        <w:rPr>
          <w:rFonts w:ascii="SimSun" w:hAnsi="SimSun" w:eastAsia="SimSun" w:cs="SimSun"/>
          <w:sz w:val="34"/>
          <w:szCs w:val="34"/>
        </w:rPr>
      </w:pPr>
      <w:r>
        <w:rPr>
          <w:rFonts w:ascii="FangSong" w:hAnsi="FangSong" w:eastAsia="FangSong" w:cs="FangSong"/>
          <w:sz w:val="30"/>
          <w:szCs w:val="30"/>
          <w:spacing w:val="14"/>
          <w:position w:val="1"/>
        </w:rPr>
        <w:t>主管单位(申报单位):</w:t>
      </w:r>
      <w:r>
        <w:rPr>
          <w:rFonts w:ascii="FangSong" w:hAnsi="FangSong" w:eastAsia="FangSong" w:cs="FangSong"/>
          <w:sz w:val="30"/>
          <w:szCs w:val="30"/>
          <w:spacing w:val="3"/>
          <w:position w:val="1"/>
        </w:rPr>
        <w:t xml:space="preserve">                               </w:t>
      </w:r>
      <w:r>
        <w:rPr>
          <w:rFonts w:ascii="FangSong" w:hAnsi="FangSong" w:eastAsia="FangSong" w:cs="FangSong"/>
          <w:sz w:val="30"/>
          <w:szCs w:val="30"/>
          <w:spacing w:val="2"/>
          <w:position w:val="1"/>
        </w:rPr>
        <w:t xml:space="preserve">     </w:t>
      </w:r>
      <w:r>
        <w:rPr>
          <w:rFonts w:ascii="SimSun" w:hAnsi="SimSun" w:eastAsia="SimSun" w:cs="SimSun"/>
          <w:sz w:val="34"/>
          <w:szCs w:val="34"/>
          <w:spacing w:val="14"/>
          <w:position w:val="-2"/>
        </w:rPr>
        <w:t>(盖章)</w:t>
      </w:r>
    </w:p>
    <w:p>
      <w:pPr>
        <w:spacing w:line="69" w:lineRule="exact"/>
        <w:rPr/>
      </w:pPr>
      <w:r/>
    </w:p>
    <w:tbl>
      <w:tblPr>
        <w:tblStyle w:val="2"/>
        <w:tblW w:w="142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14"/>
        <w:gridCol w:w="5696"/>
        <w:gridCol w:w="1609"/>
        <w:gridCol w:w="2668"/>
        <w:gridCol w:w="1579"/>
        <w:gridCol w:w="1743"/>
      </w:tblGrid>
      <w:tr>
        <w:trPr>
          <w:trHeight w:val="714" w:hRule="atLeast"/>
        </w:trPr>
        <w:tc>
          <w:tcPr>
            <w:tcW w:w="914" w:type="dxa"/>
            <w:vAlign w:val="top"/>
          </w:tcPr>
          <w:p>
            <w:pPr>
              <w:ind w:left="159"/>
              <w:spacing w:before="214" w:line="221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b/>
                <w:bCs/>
                <w:spacing w:val="-6"/>
              </w:rPr>
              <w:t>序号</w:t>
            </w:r>
          </w:p>
        </w:tc>
        <w:tc>
          <w:tcPr>
            <w:tcW w:w="5696" w:type="dxa"/>
            <w:vAlign w:val="top"/>
          </w:tcPr>
          <w:p>
            <w:pPr>
              <w:ind w:left="2265"/>
              <w:spacing w:before="214" w:line="221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b/>
                <w:bCs/>
                <w:spacing w:val="-5"/>
              </w:rPr>
              <w:t>课题名称</w:t>
            </w:r>
          </w:p>
        </w:tc>
        <w:tc>
          <w:tcPr>
            <w:tcW w:w="1609" w:type="dxa"/>
            <w:vAlign w:val="top"/>
          </w:tcPr>
          <w:p>
            <w:pPr>
              <w:ind w:left="365"/>
              <w:spacing w:before="36" w:line="223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4"/>
              </w:rPr>
              <w:t>负责人</w:t>
            </w:r>
          </w:p>
          <w:p>
            <w:pPr>
              <w:ind w:left="335"/>
              <w:spacing w:line="208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8"/>
              </w:rPr>
              <w:t>姓名</w:t>
            </w:r>
          </w:p>
        </w:tc>
        <w:tc>
          <w:tcPr>
            <w:tcW w:w="2668" w:type="dxa"/>
            <w:vAlign w:val="top"/>
          </w:tcPr>
          <w:p>
            <w:pPr>
              <w:ind w:left="320"/>
              <w:spacing w:before="213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b/>
                <w:bCs/>
                <w:spacing w:val="-5"/>
              </w:rPr>
              <w:t>所在部门及职务</w:t>
            </w:r>
          </w:p>
        </w:tc>
        <w:tc>
          <w:tcPr>
            <w:tcW w:w="1579" w:type="dxa"/>
            <w:vAlign w:val="top"/>
          </w:tcPr>
          <w:p>
            <w:pPr>
              <w:ind w:left="497"/>
              <w:spacing w:before="220" w:line="221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7"/>
              </w:rPr>
              <w:t>职称</w:t>
            </w:r>
          </w:p>
        </w:tc>
        <w:tc>
          <w:tcPr>
            <w:tcW w:w="1743" w:type="dxa"/>
            <w:vAlign w:val="top"/>
          </w:tcPr>
          <w:p>
            <w:pPr>
              <w:ind w:left="578"/>
              <w:spacing w:before="215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5"/>
              </w:rPr>
              <w:t>手机</w:t>
            </w:r>
          </w:p>
        </w:tc>
      </w:tr>
      <w:tr>
        <w:trPr>
          <w:trHeight w:val="678" w:hRule="atLeast"/>
        </w:trPr>
        <w:tc>
          <w:tcPr>
            <w:tcW w:w="914" w:type="dxa"/>
            <w:vAlign w:val="top"/>
          </w:tcPr>
          <w:p>
            <w:pPr>
              <w:ind w:left="374"/>
              <w:spacing w:before="276" w:line="184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</w:rPr>
              <w:t>1</w:t>
            </w:r>
          </w:p>
        </w:tc>
        <w:tc>
          <w:tcPr>
            <w:tcW w:w="5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914" w:type="dxa"/>
            <w:vAlign w:val="top"/>
          </w:tcPr>
          <w:p>
            <w:pPr>
              <w:ind w:left="374"/>
              <w:spacing w:before="279" w:line="183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</w:rPr>
              <w:t>2</w:t>
            </w:r>
          </w:p>
        </w:tc>
        <w:tc>
          <w:tcPr>
            <w:tcW w:w="5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8" w:hRule="atLeast"/>
        </w:trPr>
        <w:tc>
          <w:tcPr>
            <w:tcW w:w="914" w:type="dxa"/>
            <w:vAlign w:val="top"/>
          </w:tcPr>
          <w:p>
            <w:pPr>
              <w:ind w:left="374"/>
              <w:spacing w:before="280" w:line="183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</w:rPr>
              <w:t>3</w:t>
            </w:r>
          </w:p>
        </w:tc>
        <w:tc>
          <w:tcPr>
            <w:tcW w:w="5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914" w:type="dxa"/>
            <w:vAlign w:val="top"/>
          </w:tcPr>
          <w:p>
            <w:pPr>
              <w:ind w:left="374"/>
              <w:spacing w:before="272" w:line="183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</w:rPr>
              <w:t>4</w:t>
            </w:r>
          </w:p>
        </w:tc>
        <w:tc>
          <w:tcPr>
            <w:tcW w:w="5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9" w:hRule="atLeast"/>
        </w:trPr>
        <w:tc>
          <w:tcPr>
            <w:tcW w:w="914" w:type="dxa"/>
            <w:vAlign w:val="top"/>
          </w:tcPr>
          <w:p>
            <w:pPr>
              <w:ind w:left="374"/>
              <w:spacing w:before="285" w:line="182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</w:rPr>
              <w:t>5</w:t>
            </w:r>
          </w:p>
        </w:tc>
        <w:tc>
          <w:tcPr>
            <w:tcW w:w="5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914" w:type="dxa"/>
            <w:vAlign w:val="top"/>
          </w:tcPr>
          <w:p>
            <w:pPr>
              <w:ind w:left="374"/>
              <w:spacing w:before="274" w:line="183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</w:rPr>
              <w:t>6</w:t>
            </w:r>
          </w:p>
        </w:tc>
        <w:tc>
          <w:tcPr>
            <w:tcW w:w="5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14209" w:type="dxa"/>
            <w:vAlign w:val="top"/>
            <w:gridSpan w:val="6"/>
          </w:tcPr>
          <w:p>
            <w:pPr>
              <w:ind w:left="204"/>
              <w:spacing w:before="190" w:line="226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7"/>
              </w:rPr>
              <w:t>经</w:t>
            </w:r>
            <w:r>
              <w:rPr>
                <w:rFonts w:ascii="SimSun" w:hAnsi="SimSun" w:eastAsia="SimSun" w:cs="SimSun"/>
                <w:sz w:val="29"/>
                <w:szCs w:val="29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7"/>
              </w:rPr>
              <w:t>办</w:t>
            </w:r>
            <w:r>
              <w:rPr>
                <w:rFonts w:ascii="SimSun" w:hAnsi="SimSun" w:eastAsia="SimSun" w:cs="SimSun"/>
                <w:sz w:val="29"/>
                <w:szCs w:val="29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7"/>
              </w:rPr>
              <w:t>八</w:t>
            </w:r>
            <w:r>
              <w:rPr>
                <w:rFonts w:ascii="SimSun" w:hAnsi="SimSun" w:eastAsia="SimSun" w:cs="SimSun"/>
                <w:sz w:val="29"/>
                <w:szCs w:val="29"/>
                <w:spacing w:val="-33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7"/>
              </w:rPr>
              <w:t>：</w:t>
            </w:r>
            <w:r>
              <w:rPr>
                <w:rFonts w:ascii="SimSun" w:hAnsi="SimSun" w:eastAsia="SimSun" w:cs="SimSun"/>
                <w:sz w:val="29"/>
                <w:szCs w:val="29"/>
                <w:spacing w:val="1"/>
              </w:rPr>
              <w:t xml:space="preserve">                      </w:t>
            </w:r>
            <w:r>
              <w:rPr>
                <w:rFonts w:ascii="SimSun" w:hAnsi="SimSun" w:eastAsia="SimSun" w:cs="SimSun"/>
                <w:sz w:val="29"/>
                <w:szCs w:val="29"/>
                <w:spacing w:val="-7"/>
              </w:rPr>
              <w:t>联系手机：</w:t>
            </w:r>
            <w:r>
              <w:rPr>
                <w:rFonts w:ascii="SimSun" w:hAnsi="SimSun" w:eastAsia="SimSun" w:cs="SimSun"/>
                <w:sz w:val="29"/>
                <w:szCs w:val="29"/>
                <w:spacing w:val="5"/>
              </w:rPr>
              <w:t xml:space="preserve">          </w:t>
            </w:r>
            <w:r>
              <w:rPr>
                <w:rFonts w:ascii="SimSun" w:hAnsi="SimSun" w:eastAsia="SimSun" w:cs="SimSun"/>
                <w:sz w:val="29"/>
                <w:szCs w:val="29"/>
                <w:spacing w:val="-7"/>
              </w:rPr>
              <w:t>填表时间：</w:t>
            </w:r>
            <w:r>
              <w:rPr>
                <w:rFonts w:ascii="SimSun" w:hAnsi="SimSun" w:eastAsia="SimSun" w:cs="SimSun"/>
                <w:sz w:val="29"/>
                <w:szCs w:val="29"/>
                <w:spacing w:val="3"/>
              </w:rPr>
              <w:t xml:space="preserve">       </w:t>
            </w:r>
            <w:r>
              <w:rPr>
                <w:rFonts w:ascii="SimSun" w:hAnsi="SimSun" w:eastAsia="SimSun" w:cs="SimSun"/>
                <w:sz w:val="29"/>
                <w:szCs w:val="29"/>
                <w:spacing w:val="-7"/>
                <w:position w:val="1"/>
              </w:rPr>
              <w:t>年</w:t>
            </w:r>
            <w:r>
              <w:rPr>
                <w:rFonts w:ascii="SimSun" w:hAnsi="SimSun" w:eastAsia="SimSun" w:cs="SimSun"/>
                <w:sz w:val="29"/>
                <w:szCs w:val="29"/>
                <w:spacing w:val="22"/>
                <w:position w:val="1"/>
              </w:rPr>
              <w:t xml:space="preserve">  </w:t>
            </w:r>
            <w:r>
              <w:rPr>
                <w:rFonts w:ascii="SimSun" w:hAnsi="SimSun" w:eastAsia="SimSun" w:cs="SimSun"/>
                <w:sz w:val="29"/>
                <w:szCs w:val="29"/>
                <w:spacing w:val="-7"/>
                <w:position w:val="1"/>
              </w:rPr>
              <w:t>月</w:t>
            </w:r>
            <w:r>
              <w:rPr>
                <w:rFonts w:ascii="SimSun" w:hAnsi="SimSun" w:eastAsia="SimSun" w:cs="SimSun"/>
                <w:sz w:val="29"/>
                <w:szCs w:val="29"/>
                <w:spacing w:val="31"/>
                <w:position w:val="1"/>
              </w:rPr>
              <w:t xml:space="preserve">   </w:t>
            </w:r>
            <w:r>
              <w:rPr>
                <w:rFonts w:ascii="SimSun" w:hAnsi="SimSun" w:eastAsia="SimSun" w:cs="SimSun"/>
                <w:sz w:val="29"/>
                <w:szCs w:val="29"/>
                <w:spacing w:val="-7"/>
                <w:position w:val="1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6840" w:h="11920"/>
          <w:pgMar w:top="1013" w:right="1555" w:bottom="1271" w:left="1065" w:header="0" w:footer="972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1193763</wp:posOffset>
            </wp:positionH>
            <wp:positionV relativeFrom="page">
              <wp:posOffset>9112261</wp:posOffset>
            </wp:positionV>
            <wp:extent cx="5486460" cy="12674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86460" cy="12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1181093</wp:posOffset>
            </wp:positionH>
            <wp:positionV relativeFrom="page">
              <wp:posOffset>9512327</wp:posOffset>
            </wp:positionV>
            <wp:extent cx="5492754" cy="12674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92754" cy="12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334"/>
        <w:spacing w:before="91" w:line="22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0"/>
          <w:position w:val="2"/>
        </w:rPr>
        <w:t>广东省社会科学界联合会办公室</w:t>
      </w:r>
      <w:r>
        <w:rPr>
          <w:rFonts w:ascii="FangSong" w:hAnsi="FangSong" w:eastAsia="FangSong" w:cs="FangSong"/>
          <w:sz w:val="28"/>
          <w:szCs w:val="28"/>
          <w:spacing w:val="2"/>
          <w:position w:val="2"/>
        </w:rPr>
        <w:t xml:space="preserve">           </w:t>
      </w:r>
      <w:r>
        <w:rPr>
          <w:rFonts w:ascii="FangSong" w:hAnsi="FangSong" w:eastAsia="FangSong" w:cs="FangSong"/>
          <w:sz w:val="28"/>
          <w:szCs w:val="28"/>
          <w:spacing w:val="10"/>
          <w:position w:val="-2"/>
        </w:rPr>
        <w:t>2023年2月21日印发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before="91" w:line="184" w:lineRule="auto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—</w:t>
      </w:r>
      <w:r>
        <w:rPr>
          <w:rFonts w:ascii="SimSun" w:hAnsi="SimSun" w:eastAsia="SimSun" w:cs="SimSun"/>
          <w:sz w:val="28"/>
          <w:szCs w:val="28"/>
          <w:spacing w:val="-10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16—</w:t>
      </w:r>
    </w:p>
    <w:sectPr>
      <w:footerReference w:type="default" r:id="rId20"/>
      <w:pgSz w:w="12240" w:h="17060"/>
      <w:pgMar w:top="1450" w:right="1388" w:bottom="400" w:left="183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jc w:val="right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14"/>
      </w:rPr>
      <w:t>—</w:t>
    </w:r>
    <w:r>
      <w:rPr>
        <w:rFonts w:ascii="SimSun" w:hAnsi="SimSun" w:eastAsia="SimSun" w:cs="SimSun"/>
        <w:sz w:val="29"/>
        <w:szCs w:val="29"/>
        <w:spacing w:val="-113"/>
      </w:rPr>
      <w:t xml:space="preserve"> </w:t>
    </w:r>
    <w:r>
      <w:rPr>
        <w:rFonts w:ascii="SimSun" w:hAnsi="SimSun" w:eastAsia="SimSun" w:cs="SimSun"/>
        <w:sz w:val="29"/>
        <w:szCs w:val="29"/>
        <w:spacing w:val="-14"/>
      </w:rPr>
      <w:t>1—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99"/>
      <w:spacing w:before="1" w:line="183" w:lineRule="auto"/>
      <w:jc w:val="righ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20"/>
      </w:rPr>
      <w:t>—</w:t>
    </w:r>
    <w:r>
      <w:rPr>
        <w:rFonts w:ascii="SimSun" w:hAnsi="SimSun" w:eastAsia="SimSun" w:cs="SimSun"/>
        <w:sz w:val="30"/>
        <w:szCs w:val="30"/>
        <w:spacing w:val="-116"/>
      </w:rPr>
      <w:t xml:space="preserve"> </w:t>
    </w:r>
    <w:r>
      <w:rPr>
        <w:rFonts w:ascii="SimSun" w:hAnsi="SimSun" w:eastAsia="SimSun" w:cs="SimSun"/>
        <w:sz w:val="30"/>
        <w:szCs w:val="30"/>
        <w:spacing w:val="-20"/>
      </w:rPr>
      <w:t>10—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63"/>
      <w:spacing w:before="1" w:line="183" w:lineRule="auto"/>
      <w:jc w:val="right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10"/>
      </w:rPr>
      <w:t>—</w:t>
    </w:r>
    <w:r>
      <w:rPr>
        <w:rFonts w:ascii="SimSun" w:hAnsi="SimSun" w:eastAsia="SimSun" w:cs="SimSun"/>
        <w:sz w:val="26"/>
        <w:szCs w:val="26"/>
        <w:spacing w:val="-100"/>
      </w:rPr>
      <w:t xml:space="preserve"> </w:t>
    </w:r>
    <w:r>
      <w:rPr>
        <w:rFonts w:ascii="SimSun" w:hAnsi="SimSun" w:eastAsia="SimSun" w:cs="SimSun"/>
        <w:sz w:val="26"/>
        <w:szCs w:val="26"/>
        <w:spacing w:val="-10"/>
      </w:rPr>
      <w:t>11—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jc w:val="righ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19"/>
      </w:rPr>
      <w:t>—</w:t>
    </w:r>
    <w:r>
      <w:rPr>
        <w:rFonts w:ascii="SimSun" w:hAnsi="SimSun" w:eastAsia="SimSun" w:cs="SimSun"/>
        <w:sz w:val="30"/>
        <w:szCs w:val="30"/>
        <w:spacing w:val="-118"/>
      </w:rPr>
      <w:t xml:space="preserve"> </w:t>
    </w:r>
    <w:r>
      <w:rPr>
        <w:rFonts w:ascii="SimSun" w:hAnsi="SimSun" w:eastAsia="SimSun" w:cs="SimSun"/>
        <w:sz w:val="30"/>
        <w:szCs w:val="30"/>
        <w:spacing w:val="-19"/>
      </w:rPr>
      <w:t>12—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46"/>
      <w:spacing w:before="1" w:line="183" w:lineRule="auto"/>
      <w:jc w:val="righ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16"/>
      </w:rPr>
      <w:t>—</w:t>
    </w:r>
    <w:r>
      <w:rPr>
        <w:rFonts w:ascii="SimSun" w:hAnsi="SimSun" w:eastAsia="SimSun" w:cs="SimSun"/>
        <w:sz w:val="30"/>
        <w:szCs w:val="30"/>
        <w:spacing w:val="-118"/>
      </w:rPr>
      <w:t xml:space="preserve"> </w:t>
    </w:r>
    <w:r>
      <w:rPr>
        <w:rFonts w:ascii="SimSun" w:hAnsi="SimSun" w:eastAsia="SimSun" w:cs="SimSun"/>
        <w:sz w:val="30"/>
        <w:szCs w:val="30"/>
        <w:spacing w:val="-16"/>
      </w:rPr>
      <w:t>13—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0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0"/>
      </w:rPr>
      <w:t>14—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674"/>
      <w:spacing w:before="1"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15"/>
      </w:rPr>
      <w:t>—</w:t>
    </w:r>
    <w:r>
      <w:rPr>
        <w:rFonts w:ascii="SimSun" w:hAnsi="SimSun" w:eastAsia="SimSun" w:cs="SimSun"/>
        <w:sz w:val="30"/>
        <w:szCs w:val="30"/>
        <w:spacing w:val="-116"/>
      </w:rPr>
      <w:t xml:space="preserve"> </w:t>
    </w:r>
    <w:r>
      <w:rPr>
        <w:rFonts w:ascii="SimSun" w:hAnsi="SimSun" w:eastAsia="SimSun" w:cs="SimSun"/>
        <w:sz w:val="30"/>
        <w:szCs w:val="30"/>
        <w:spacing w:val="-15"/>
      </w:rPr>
      <w:t>15—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0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11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3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1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0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1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—8—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07"/>
      <w:spacing w:line="183" w:lineRule="auto"/>
      <w:jc w:val="righ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8"/>
      </w:rPr>
      <w:t>—9—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footer" Target="footer4.xml"/><Relationship Id="rId5" Type="http://schemas.openxmlformats.org/officeDocument/2006/relationships/image" Target="media/image2.png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5" Type="http://schemas.openxmlformats.org/officeDocument/2006/relationships/fontTable" Target="fontTable.xml"/><Relationship Id="rId24" Type="http://schemas.openxmlformats.org/officeDocument/2006/relationships/styles" Target="styles.xml"/><Relationship Id="rId23" Type="http://schemas.openxmlformats.org/officeDocument/2006/relationships/settings" Target="settings.xml"/><Relationship Id="rId22" Type="http://schemas.openxmlformats.org/officeDocument/2006/relationships/image" Target="media/image6.png"/><Relationship Id="rId21" Type="http://schemas.openxmlformats.org/officeDocument/2006/relationships/image" Target="media/image5.jpeg"/><Relationship Id="rId20" Type="http://schemas.openxmlformats.org/officeDocument/2006/relationships/footer" Target="footer16.xml"/><Relationship Id="rId2" Type="http://schemas.openxmlformats.org/officeDocument/2006/relationships/image" Target="media/image1.jpeg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2023-03-16T11:24:14Z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2023-03-16T11:24:16</vt:filetime>
  </property>
  <property fmtid="{D5CDD505-2E9C-101B-9397-08002B2CF9AE}" pid="4" name="UsrData">
    <vt:lpwstr>64128bd2a2d7b000151697a3</vt:lpwstr>
  </property>
</Properties>
</file>